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153"/>
        <w:gridCol w:w="1006"/>
      </w:tblGrid>
      <w:tr w:rsidR="001B1140" w:rsidRPr="001B1140" w14:paraId="5303DF05" w14:textId="77777777" w:rsidTr="001B114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0C861" w14:textId="0D7C68A6" w:rsidR="001B1140" w:rsidRPr="001B1140" w:rsidRDefault="001B1140" w:rsidP="001B114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Energy </w:t>
            </w: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GOV Rate</w:t>
            </w:r>
            <w:r w:rsidR="00A22194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 xml:space="preserve"> – Summer (v3)</w:t>
            </w:r>
          </w:p>
        </w:tc>
      </w:tr>
      <w:tr w:rsidR="001B1140" w:rsidRPr="001B1140" w14:paraId="5898B57D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F9BFB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Weekdays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FE2DE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- 10am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F5410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1B1140" w:rsidRPr="001B1140" w14:paraId="77653A4C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767C8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548AA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10am - 1pm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14F8B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$0.25/kWh</w:t>
            </w:r>
          </w:p>
        </w:tc>
      </w:tr>
      <w:tr w:rsidR="001B1140" w:rsidRPr="001B1140" w14:paraId="2C57D217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A60CC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0329F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1pm - 7pm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2E6AB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$0.45/kWh</w:t>
            </w:r>
          </w:p>
        </w:tc>
      </w:tr>
      <w:tr w:rsidR="001B1140" w:rsidRPr="001B1140" w14:paraId="2B69E63A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37706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A03A3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7pm - 10pm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A519D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$0.25/kWh</w:t>
            </w:r>
          </w:p>
        </w:tc>
      </w:tr>
      <w:tr w:rsidR="001B1140" w:rsidRPr="001B1140" w14:paraId="39BBED80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21205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A0038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10pm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712E0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1B1140" w:rsidRPr="001B1140" w14:paraId="16A108B7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314F9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Weekends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88D9E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DB54C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$0.12/kWh</w:t>
            </w:r>
          </w:p>
        </w:tc>
      </w:tr>
      <w:tr w:rsidR="001B1140" w:rsidRPr="001B1140" w14:paraId="1092E731" w14:textId="77777777" w:rsidTr="001B114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821BB" w14:textId="77777777" w:rsidR="001B1140" w:rsidRPr="001B1140" w:rsidRDefault="001B1140" w:rsidP="001B114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Station Parking </w:t>
            </w:r>
          </w:p>
        </w:tc>
      </w:tr>
      <w:tr w:rsidR="001B1140" w:rsidRPr="001B1140" w14:paraId="6F27C7A6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BF79F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While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79123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Free</w:t>
            </w:r>
          </w:p>
        </w:tc>
      </w:tr>
      <w:tr w:rsidR="001B1140" w:rsidRPr="001B1140" w14:paraId="6CB38CCA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326A3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When not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E1475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$0.50/min</w:t>
            </w: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After 20 mins</w:t>
            </w: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grace period</w:t>
            </w:r>
          </w:p>
        </w:tc>
      </w:tr>
      <w:tr w:rsidR="001B1140" w:rsidRPr="001B1140" w14:paraId="2588460C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D1BBE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Min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E1354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$0.00</w:t>
            </w:r>
          </w:p>
        </w:tc>
      </w:tr>
    </w:tbl>
    <w:p w14:paraId="17782DA5" w14:textId="77777777" w:rsidR="00C213C0" w:rsidRDefault="00C213C0"/>
    <w:p w14:paraId="69523292" w14:textId="77777777" w:rsidR="001B1140" w:rsidRDefault="001B1140"/>
    <w:tbl>
      <w:tblPr>
        <w:tblW w:w="4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153"/>
        <w:gridCol w:w="1006"/>
      </w:tblGrid>
      <w:tr w:rsidR="001B1140" w:rsidRPr="001B1140" w14:paraId="29706F36" w14:textId="77777777" w:rsidTr="001B114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4D9B3" w14:textId="78C74ED1" w:rsidR="001B1140" w:rsidRPr="001B1140" w:rsidRDefault="001B1140" w:rsidP="001B114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Energy </w:t>
            </w: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POV Rate</w:t>
            </w:r>
            <w:r w:rsidR="00A22194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 xml:space="preserve"> – Summer (v5)</w:t>
            </w:r>
          </w:p>
        </w:tc>
      </w:tr>
      <w:tr w:rsidR="001B1140" w:rsidRPr="001B1140" w14:paraId="41BD2C0F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73385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Weekdays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06B67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- 10am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53272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1B1140" w:rsidRPr="001B1140" w14:paraId="41323D62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023D4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B3077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10am - 1pm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F24C3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$0.25/kWh</w:t>
            </w:r>
          </w:p>
        </w:tc>
      </w:tr>
      <w:tr w:rsidR="001B1140" w:rsidRPr="001B1140" w14:paraId="638D6DF6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9ABD9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2761A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1pm - 7pm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9AE39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$0.45/kWh</w:t>
            </w:r>
          </w:p>
        </w:tc>
      </w:tr>
      <w:tr w:rsidR="001B1140" w:rsidRPr="001B1140" w14:paraId="2FC93E72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06B7B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823DA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7pm - 10pm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437B1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$0.25/kWh</w:t>
            </w:r>
          </w:p>
        </w:tc>
      </w:tr>
      <w:tr w:rsidR="001B1140" w:rsidRPr="001B1140" w14:paraId="1340FCC4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D5748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A4404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10pm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025A4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1B1140" w:rsidRPr="001B1140" w14:paraId="791BA97E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DAC2B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Weekends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2B39A" w14:textId="77777777" w:rsidR="001B1140" w:rsidRPr="001B1140" w:rsidRDefault="001B1140" w:rsidP="001B114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10DCF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$0.12/kWh</w:t>
            </w:r>
          </w:p>
        </w:tc>
      </w:tr>
      <w:tr w:rsidR="001B1140" w:rsidRPr="001B1140" w14:paraId="4B4AAF53" w14:textId="77777777" w:rsidTr="001B114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24B2C" w14:textId="77777777" w:rsidR="001B1140" w:rsidRPr="001B1140" w:rsidRDefault="001B1140" w:rsidP="001B114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Station Parking </w:t>
            </w:r>
          </w:p>
        </w:tc>
      </w:tr>
      <w:tr w:rsidR="001B1140" w:rsidRPr="001B1140" w14:paraId="08BA43AB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4E2EA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While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1E3BB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Free</w:t>
            </w:r>
          </w:p>
        </w:tc>
      </w:tr>
      <w:tr w:rsidR="001B1140" w:rsidRPr="001B1140" w14:paraId="19C9B9EA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2BC94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When not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96238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$0.50/min</w:t>
            </w: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After 10 mins</w:t>
            </w: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grace period</w:t>
            </w:r>
          </w:p>
        </w:tc>
      </w:tr>
      <w:tr w:rsidR="001B1140" w:rsidRPr="001B1140" w14:paraId="36519AAD" w14:textId="77777777" w:rsidTr="001B114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E08FE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Min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BE0F3" w14:textId="77777777" w:rsidR="001B1140" w:rsidRPr="001B1140" w:rsidRDefault="001B1140" w:rsidP="001B1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B1140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$2.00</w:t>
            </w:r>
          </w:p>
        </w:tc>
      </w:tr>
    </w:tbl>
    <w:p w14:paraId="4FD23B44" w14:textId="77777777" w:rsidR="001B1140" w:rsidRDefault="001B1140"/>
    <w:p w14:paraId="68BAC594" w14:textId="71B1A004" w:rsidR="001B1140" w:rsidRDefault="00735A5F">
      <w:r>
        <w:t xml:space="preserve">EV Charge </w:t>
      </w:r>
      <w:r w:rsidR="00A22194">
        <w:t>Rates rj041223</w:t>
      </w:r>
    </w:p>
    <w:p w14:paraId="1595BEA0" w14:textId="77777777" w:rsidR="001B1140" w:rsidRDefault="001B1140"/>
    <w:tbl>
      <w:tblPr>
        <w:tblW w:w="40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162"/>
        <w:gridCol w:w="1004"/>
      </w:tblGrid>
      <w:tr w:rsidR="00A22194" w:rsidRPr="00A22194" w14:paraId="036CC123" w14:textId="77777777" w:rsidTr="00A22194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9DE2A" w14:textId="35C0B5E5" w:rsidR="00A22194" w:rsidRPr="00A22194" w:rsidRDefault="00A22194" w:rsidP="00A2219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Energy </w:t>
            </w: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– GOV Rates – Winter (v3)</w:t>
            </w:r>
          </w:p>
        </w:tc>
      </w:tr>
      <w:tr w:rsidR="00A22194" w:rsidRPr="00A22194" w14:paraId="07ED4909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A00F3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Weekdays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3750C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- 6am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E101F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A22194" w:rsidRPr="00A22194" w14:paraId="5B413409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79498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C5924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6am - 12pm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4B6AF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$0.45/kWh</w:t>
            </w:r>
          </w:p>
        </w:tc>
      </w:tr>
      <w:tr w:rsidR="00A22194" w:rsidRPr="00A22194" w14:paraId="15ACBE28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61CA7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61547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12pm - 10pm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AF9C5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$0.25/kWh</w:t>
            </w:r>
          </w:p>
        </w:tc>
      </w:tr>
      <w:tr w:rsidR="00A22194" w:rsidRPr="00A22194" w14:paraId="2C49B304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7B1DD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F4102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10pm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D9568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A22194" w:rsidRPr="00A22194" w14:paraId="0F557FE1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55A13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Weekends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D5888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A13C7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$0.12/kWh</w:t>
            </w:r>
          </w:p>
        </w:tc>
      </w:tr>
      <w:tr w:rsidR="00A22194" w:rsidRPr="00A22194" w14:paraId="4952DEAB" w14:textId="77777777" w:rsidTr="00A22194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79242" w14:textId="77777777" w:rsidR="00A22194" w:rsidRPr="00A22194" w:rsidRDefault="00A22194" w:rsidP="00A2219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Station Parking </w:t>
            </w:r>
          </w:p>
        </w:tc>
      </w:tr>
      <w:tr w:rsidR="00A22194" w:rsidRPr="00A22194" w14:paraId="5C14F886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52728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While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BE5A0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Free</w:t>
            </w:r>
          </w:p>
        </w:tc>
      </w:tr>
      <w:tr w:rsidR="00A22194" w:rsidRPr="00A22194" w14:paraId="16904AC5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F1EDF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When not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023F5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$0.50/min</w:t>
            </w: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After 20 mins</w:t>
            </w: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grace period</w:t>
            </w:r>
          </w:p>
        </w:tc>
      </w:tr>
      <w:tr w:rsidR="00A22194" w:rsidRPr="00A22194" w14:paraId="56C79ABA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11619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Min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98F34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$0.00</w:t>
            </w:r>
          </w:p>
        </w:tc>
      </w:tr>
    </w:tbl>
    <w:p w14:paraId="4522460F" w14:textId="77777777" w:rsidR="00BC42E7" w:rsidRDefault="00BC42E7"/>
    <w:p w14:paraId="6A154953" w14:textId="77777777" w:rsidR="00A22194" w:rsidRDefault="00A22194"/>
    <w:p w14:paraId="2D551221" w14:textId="77777777" w:rsidR="00A22194" w:rsidRDefault="00A22194"/>
    <w:tbl>
      <w:tblPr>
        <w:tblW w:w="40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162"/>
        <w:gridCol w:w="1004"/>
      </w:tblGrid>
      <w:tr w:rsidR="00A22194" w:rsidRPr="00A22194" w14:paraId="57B360EF" w14:textId="77777777" w:rsidTr="00A22194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59649" w14:textId="559D4567" w:rsidR="00A22194" w:rsidRPr="00A22194" w:rsidRDefault="00A22194" w:rsidP="00A2219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Energy </w:t>
            </w: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POV Rates – Winter  (v2)</w:t>
            </w:r>
          </w:p>
        </w:tc>
      </w:tr>
      <w:tr w:rsidR="00A22194" w:rsidRPr="00A22194" w14:paraId="36AFA70B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A98C1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Weekdays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2D51E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- 6am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6B1CC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A22194" w:rsidRPr="00A22194" w14:paraId="28EB00E5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812DD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84ECC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6am - 12pm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3CFE2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$0.45/kWh</w:t>
            </w:r>
          </w:p>
        </w:tc>
      </w:tr>
      <w:tr w:rsidR="00A22194" w:rsidRPr="00A22194" w14:paraId="115B9392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E2B54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12310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12pm - 10pm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AE5B7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$0.25/kWh</w:t>
            </w:r>
          </w:p>
        </w:tc>
      </w:tr>
      <w:tr w:rsidR="00A22194" w:rsidRPr="00A22194" w14:paraId="1F1FEC41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905B6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CB70A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10pm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6BCA6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$0.18/kWh</w:t>
            </w:r>
          </w:p>
        </w:tc>
      </w:tr>
      <w:tr w:rsidR="00A22194" w:rsidRPr="00A22194" w14:paraId="5FF72F74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739CB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Weekends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0D71B" w14:textId="77777777" w:rsidR="00A22194" w:rsidRPr="00A22194" w:rsidRDefault="00A22194" w:rsidP="00A221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12am - 12am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90B67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$0.12/kWh</w:t>
            </w:r>
          </w:p>
        </w:tc>
      </w:tr>
      <w:tr w:rsidR="00A22194" w:rsidRPr="00A22194" w14:paraId="5D8818E2" w14:textId="77777777" w:rsidTr="00A22194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46875" w14:textId="77777777" w:rsidR="00A22194" w:rsidRPr="00A22194" w:rsidRDefault="00A22194" w:rsidP="00A2219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8"/>
                <w:szCs w:val="18"/>
              </w:rPr>
              <w:t>Station Parking </w:t>
            </w:r>
          </w:p>
        </w:tc>
      </w:tr>
      <w:tr w:rsidR="00A22194" w:rsidRPr="00A22194" w14:paraId="10FDD014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F81C6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While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26372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Free</w:t>
            </w:r>
          </w:p>
        </w:tc>
      </w:tr>
      <w:tr w:rsidR="00A22194" w:rsidRPr="00A22194" w14:paraId="0A5BC6EE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44390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When not charging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B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0E346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$0.50/min</w:t>
            </w: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After 20 mins</w:t>
            </w: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grace period</w:t>
            </w:r>
          </w:p>
        </w:tc>
      </w:tr>
      <w:tr w:rsidR="00A22194" w:rsidRPr="00A22194" w14:paraId="3EC67727" w14:textId="77777777" w:rsidTr="00A2219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B4B69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Min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8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8E8C4" w14:textId="77777777" w:rsidR="00A22194" w:rsidRPr="00A22194" w:rsidRDefault="00A22194" w:rsidP="00A221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22194">
              <w:rPr>
                <w:rFonts w:ascii="inherit" w:eastAsia="Times New Roman" w:hAnsi="inherit" w:cs="Times New Roman"/>
                <w:color w:val="000000"/>
                <w:sz w:val="17"/>
                <w:szCs w:val="17"/>
                <w:bdr w:val="none" w:sz="0" w:space="0" w:color="auto" w:frame="1"/>
              </w:rPr>
              <w:t>$2.00</w:t>
            </w:r>
          </w:p>
        </w:tc>
      </w:tr>
    </w:tbl>
    <w:p w14:paraId="63FDCFAF" w14:textId="77777777" w:rsidR="00A22194" w:rsidRDefault="00A22194"/>
    <w:p w14:paraId="7E902027" w14:textId="77777777" w:rsidR="00BC42E7" w:rsidRDefault="00BC42E7"/>
    <w:sectPr w:rsidR="00BC42E7" w:rsidSect="00BC42E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40"/>
    <w:rsid w:val="001B1140"/>
    <w:rsid w:val="00735A5F"/>
    <w:rsid w:val="00753E6A"/>
    <w:rsid w:val="00A22194"/>
    <w:rsid w:val="00BC42E7"/>
    <w:rsid w:val="00C213C0"/>
    <w:rsid w:val="00CC703A"/>
    <w:rsid w:val="00F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43F2"/>
  <w15:chartTrackingRefBased/>
  <w15:docId w15:val="{916CECCC-C2AF-46EE-AC4B-9B0DA93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623C5330FAA4CAA0040553C26E240" ma:contentTypeVersion="16" ma:contentTypeDescription="Create a new document." ma:contentTypeScope="" ma:versionID="8bfe8ab40f43f9b09fa1d9b6f145cb8e">
  <xsd:schema xmlns:xsd="http://www.w3.org/2001/XMLSchema" xmlns:xs="http://www.w3.org/2001/XMLSchema" xmlns:p="http://schemas.microsoft.com/office/2006/metadata/properties" xmlns:ns1="http://schemas.microsoft.com/sharepoint/v3" xmlns:ns2="8353054b-b0ac-46ed-91ac-6c8425e4c339" xmlns:ns3="b3c13856-fcf1-44f2-97d0-b0e0284a4ff1" targetNamespace="http://schemas.microsoft.com/office/2006/metadata/properties" ma:root="true" ma:fieldsID="cbdde1f959316f382fdf110ebfeb2c84" ns1:_="" ns2:_="" ns3:_="">
    <xsd:import namespace="http://schemas.microsoft.com/sharepoint/v3"/>
    <xsd:import namespace="8353054b-b0ac-46ed-91ac-6c8425e4c339"/>
    <xsd:import namespace="b3c13856-fcf1-44f2-97d0-b0e0284a4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3054b-b0ac-46ed-91ac-6c8425e4c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13856-fcf1-44f2-97d0-b0e0284a4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b29323-f629-4bf5-90fb-2573ef46cf84}" ma:internalName="TaxCatchAll" ma:showField="CatchAllData" ma:web="b3c13856-fcf1-44f2-97d0-b0e0284a4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8C5C0-FACF-4467-84E6-C4A38323860F}"/>
</file>

<file path=customXml/itemProps2.xml><?xml version="1.0" encoding="utf-8"?>
<ds:datastoreItem xmlns:ds="http://schemas.openxmlformats.org/officeDocument/2006/customXml" ds:itemID="{B6C25187-6882-4AD7-82C4-500CDA3AB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Charles H CTR USARMY ID-TRAINING (USA)</dc:creator>
  <cp:keywords/>
  <dc:description/>
  <cp:lastModifiedBy>Dyrdek, Robert D CIV USARMY ID-TRAINING (USA)</cp:lastModifiedBy>
  <cp:revision>2</cp:revision>
  <dcterms:created xsi:type="dcterms:W3CDTF">2023-04-13T12:43:00Z</dcterms:created>
  <dcterms:modified xsi:type="dcterms:W3CDTF">2023-04-13T12:43:00Z</dcterms:modified>
</cp:coreProperties>
</file>