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1" w:rsidRPr="00944425" w:rsidRDefault="009B6C61" w:rsidP="009B6C61">
      <w:pPr>
        <w:tabs>
          <w:tab w:val="left" w:pos="360"/>
          <w:tab w:val="left" w:pos="576"/>
          <w:tab w:val="left" w:pos="720"/>
        </w:tabs>
        <w:contextualSpacing/>
        <w:rPr>
          <w:rFonts w:ascii="Arial" w:hAnsi="Arial" w:cs="Arial"/>
          <w:w w:val="103"/>
          <w:sz w:val="24"/>
          <w:szCs w:val="24"/>
        </w:rPr>
      </w:pPr>
      <w:r>
        <w:rPr>
          <w:rFonts w:ascii="Arial" w:hAnsi="Arial" w:cs="Arial"/>
          <w:w w:val="103"/>
          <w:sz w:val="24"/>
          <w:szCs w:val="24"/>
        </w:rPr>
        <w:t xml:space="preserve">SUBJECT:  </w:t>
      </w:r>
      <w:r w:rsidRPr="00944425">
        <w:rPr>
          <w:rFonts w:ascii="Arial" w:hAnsi="Arial" w:cs="Arial"/>
          <w:sz w:val="24"/>
          <w:szCs w:val="24"/>
        </w:rPr>
        <w:t>Fort Knox Garrison Business Rules</w:t>
      </w:r>
      <w:r>
        <w:rPr>
          <w:rFonts w:ascii="Arial" w:hAnsi="Arial" w:cs="Arial"/>
          <w:sz w:val="24"/>
          <w:szCs w:val="24"/>
        </w:rPr>
        <w:t xml:space="preserve"> to support IMCOM </w:t>
      </w:r>
      <w:r w:rsidRPr="00944425">
        <w:rPr>
          <w:rFonts w:ascii="Arial" w:hAnsi="Arial" w:cs="Arial"/>
          <w:sz w:val="24"/>
          <w:szCs w:val="24"/>
        </w:rPr>
        <w:t>Command Policy #17-</w:t>
      </w:r>
      <w:r>
        <w:rPr>
          <w:rFonts w:ascii="Arial" w:hAnsi="Arial" w:cs="Arial"/>
          <w:sz w:val="24"/>
          <w:szCs w:val="24"/>
        </w:rPr>
        <w:t xml:space="preserve"> </w:t>
      </w:r>
      <w:r w:rsidRPr="00944425">
        <w:rPr>
          <w:rFonts w:ascii="Arial" w:hAnsi="Arial" w:cs="Arial"/>
          <w:sz w:val="24"/>
          <w:szCs w:val="24"/>
        </w:rPr>
        <w:t xml:space="preserve">IMCOM Civilian Fitness </w:t>
      </w:r>
      <w:r>
        <w:rPr>
          <w:rFonts w:ascii="Arial" w:hAnsi="Arial" w:cs="Arial"/>
          <w:sz w:val="24"/>
          <w:szCs w:val="24"/>
        </w:rPr>
        <w:t xml:space="preserve">and </w:t>
      </w:r>
      <w:r w:rsidRPr="00944425">
        <w:rPr>
          <w:rFonts w:ascii="Arial" w:hAnsi="Arial" w:cs="Arial"/>
          <w:sz w:val="24"/>
          <w:szCs w:val="24"/>
        </w:rPr>
        <w:t>Health Promotion Program</w:t>
      </w:r>
    </w:p>
    <w:p w:rsidR="009B6C61" w:rsidRDefault="009B6C61" w:rsidP="009B6C61">
      <w:pPr>
        <w:tabs>
          <w:tab w:val="left" w:pos="360"/>
          <w:tab w:val="left" w:pos="576"/>
          <w:tab w:val="left" w:pos="720"/>
        </w:tabs>
        <w:contextualSpacing/>
        <w:rPr>
          <w:rFonts w:ascii="Arial" w:hAnsi="Arial" w:cs="Arial"/>
          <w:w w:val="103"/>
          <w:sz w:val="24"/>
          <w:szCs w:val="24"/>
        </w:rPr>
      </w:pPr>
    </w:p>
    <w:p w:rsidR="009B6C61" w:rsidRDefault="009B6C61" w:rsidP="009B6C61">
      <w:pPr>
        <w:tabs>
          <w:tab w:val="left" w:pos="360"/>
          <w:tab w:val="left" w:pos="576"/>
          <w:tab w:val="left" w:pos="720"/>
        </w:tabs>
        <w:contextualSpacing/>
        <w:rPr>
          <w:rFonts w:ascii="Arial" w:hAnsi="Arial" w:cs="Arial"/>
          <w:w w:val="103"/>
          <w:sz w:val="24"/>
          <w:szCs w:val="24"/>
        </w:rPr>
      </w:pPr>
    </w:p>
    <w:p w:rsidR="009B6C61" w:rsidRPr="00944425" w:rsidRDefault="009B6C61" w:rsidP="009B6C61">
      <w:p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Garrison Business Rules:</w:t>
      </w:r>
    </w:p>
    <w:p w:rsidR="009B6C61" w:rsidRPr="00944425" w:rsidRDefault="009B6C61" w:rsidP="009B6C61">
      <w:pPr>
        <w:rPr>
          <w:rFonts w:ascii="Arial" w:hAnsi="Arial" w:cs="Arial"/>
          <w:sz w:val="24"/>
          <w:szCs w:val="24"/>
        </w:rPr>
      </w:pP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This is a voluntary program that </w:t>
      </w:r>
      <w:proofErr w:type="gramStart"/>
      <w:r w:rsidRPr="00944425">
        <w:rPr>
          <w:rFonts w:ascii="Arial" w:hAnsi="Arial" w:cs="Arial"/>
          <w:sz w:val="24"/>
          <w:szCs w:val="24"/>
        </w:rPr>
        <w:t>must be approved</w:t>
      </w:r>
      <w:proofErr w:type="gramEnd"/>
      <w:r w:rsidRPr="00944425">
        <w:rPr>
          <w:rFonts w:ascii="Arial" w:hAnsi="Arial" w:cs="Arial"/>
          <w:sz w:val="24"/>
          <w:szCs w:val="24"/>
        </w:rPr>
        <w:t xml:space="preserve"> by the Supervisor.  This is not an entitlement and </w:t>
      </w:r>
      <w:proofErr w:type="gramStart"/>
      <w:r w:rsidRPr="00944425">
        <w:rPr>
          <w:rFonts w:ascii="Arial" w:hAnsi="Arial" w:cs="Arial"/>
          <w:sz w:val="24"/>
          <w:szCs w:val="24"/>
        </w:rPr>
        <w:t>can be ended</w:t>
      </w:r>
      <w:proofErr w:type="gramEnd"/>
      <w:r w:rsidRPr="00944425">
        <w:rPr>
          <w:rFonts w:ascii="Arial" w:hAnsi="Arial" w:cs="Arial"/>
          <w:sz w:val="24"/>
          <w:szCs w:val="24"/>
        </w:rPr>
        <w:t xml:space="preserve"> at any time by </w:t>
      </w:r>
      <w:r w:rsidR="002614C7">
        <w:rPr>
          <w:rFonts w:ascii="Arial" w:hAnsi="Arial" w:cs="Arial"/>
          <w:sz w:val="24"/>
          <w:szCs w:val="24"/>
        </w:rPr>
        <w:t>either</w:t>
      </w:r>
      <w:r w:rsidRPr="00944425">
        <w:rPr>
          <w:rFonts w:ascii="Arial" w:hAnsi="Arial" w:cs="Arial"/>
          <w:sz w:val="24"/>
          <w:szCs w:val="24"/>
        </w:rPr>
        <w:t xml:space="preserve"> the employee or supervisor.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In addition to the IMCOM Participation Agreement the employee and supervisor must sign a DA Form </w:t>
      </w:r>
      <w:r>
        <w:rPr>
          <w:rFonts w:ascii="Arial" w:hAnsi="Arial" w:cs="Arial"/>
          <w:sz w:val="24"/>
          <w:szCs w:val="24"/>
        </w:rPr>
        <w:t xml:space="preserve">4856 </w:t>
      </w:r>
      <w:r w:rsidRPr="00944425">
        <w:rPr>
          <w:rFonts w:ascii="Arial" w:hAnsi="Arial" w:cs="Arial"/>
          <w:sz w:val="24"/>
          <w:szCs w:val="24"/>
        </w:rPr>
        <w:t>Counseling statement that highlights the following:</w:t>
      </w:r>
    </w:p>
    <w:p w:rsidR="009B6C61" w:rsidRPr="00944425" w:rsidRDefault="009B6C61" w:rsidP="009B6C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Employee statement that highlights they are in reasonable health condition to meet their fitness objectives.</w:t>
      </w:r>
    </w:p>
    <w:p w:rsidR="009B6C61" w:rsidRPr="00944425" w:rsidRDefault="009B6C61" w:rsidP="009B6C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 Agreed upon days/hours of the work week in which the employee will participate.</w:t>
      </w:r>
    </w:p>
    <w:p w:rsidR="009B6C61" w:rsidRPr="00944425" w:rsidRDefault="009B6C61" w:rsidP="009B6C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 Employee fitness goals/objectives. </w:t>
      </w:r>
    </w:p>
    <w:p w:rsidR="009B6C61" w:rsidRPr="00944425" w:rsidRDefault="009B6C61" w:rsidP="009B6C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 Location where the employee will execute their fitness objectives. </w:t>
      </w:r>
    </w:p>
    <w:p w:rsidR="009B6C61" w:rsidRPr="00944425" w:rsidRDefault="009B6C61" w:rsidP="009B6C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 Approved ATAAP code for proper time keeping.  </w:t>
      </w:r>
    </w:p>
    <w:p w:rsidR="009B6C61" w:rsidRPr="00944425" w:rsidRDefault="009B6C61" w:rsidP="009B6C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 The counseling statement and IMCOM Agreement Form </w:t>
      </w:r>
      <w:proofErr w:type="gramStart"/>
      <w:r w:rsidRPr="00944425">
        <w:rPr>
          <w:rFonts w:ascii="Arial" w:hAnsi="Arial" w:cs="Arial"/>
          <w:sz w:val="24"/>
          <w:szCs w:val="24"/>
        </w:rPr>
        <w:t>will be maintained</w:t>
      </w:r>
      <w:proofErr w:type="gramEnd"/>
      <w:r w:rsidRPr="00944425">
        <w:rPr>
          <w:rFonts w:ascii="Arial" w:hAnsi="Arial" w:cs="Arial"/>
          <w:sz w:val="24"/>
          <w:szCs w:val="24"/>
        </w:rPr>
        <w:t xml:space="preserve"> by the Supervisor and subject to inspection and auditability.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The supervisor is responsible for developing a schedule that allows for execution of fitness objectives by the employee(s) along with directed break/lunch periods and mission accomplishment within their Division/Directorate.  The </w:t>
      </w:r>
      <w:proofErr w:type="gramStart"/>
      <w:r w:rsidRPr="00944425">
        <w:rPr>
          <w:rFonts w:ascii="Arial" w:hAnsi="Arial" w:cs="Arial"/>
          <w:sz w:val="24"/>
          <w:szCs w:val="24"/>
        </w:rPr>
        <w:t>overall schedule of the Division is approved by the Director</w:t>
      </w:r>
      <w:proofErr w:type="gramEnd"/>
      <w:r w:rsidRPr="00944425">
        <w:rPr>
          <w:rFonts w:ascii="Arial" w:hAnsi="Arial" w:cs="Arial"/>
          <w:sz w:val="24"/>
          <w:szCs w:val="24"/>
        </w:rPr>
        <w:t>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An approved fitness program </w:t>
      </w:r>
      <w:proofErr w:type="gramStart"/>
      <w:r w:rsidRPr="00944425">
        <w:rPr>
          <w:rFonts w:ascii="Arial" w:hAnsi="Arial" w:cs="Arial"/>
          <w:sz w:val="24"/>
          <w:szCs w:val="24"/>
        </w:rPr>
        <w:t>must be done</w:t>
      </w:r>
      <w:proofErr w:type="gramEnd"/>
      <w:r w:rsidRPr="00944425">
        <w:rPr>
          <w:rFonts w:ascii="Arial" w:hAnsi="Arial" w:cs="Arial"/>
          <w:sz w:val="24"/>
          <w:szCs w:val="24"/>
        </w:rPr>
        <w:t xml:space="preserve"> </w:t>
      </w:r>
      <w:r w:rsidR="002614C7">
        <w:rPr>
          <w:rFonts w:ascii="Arial" w:hAnsi="Arial" w:cs="Arial"/>
          <w:sz w:val="24"/>
          <w:szCs w:val="24"/>
        </w:rPr>
        <w:t>within the employee’s approved work schedule</w:t>
      </w:r>
      <w:r w:rsidRPr="00944425">
        <w:rPr>
          <w:rFonts w:ascii="Arial" w:hAnsi="Arial" w:cs="Arial"/>
          <w:sz w:val="24"/>
          <w:szCs w:val="24"/>
        </w:rPr>
        <w:t>.  An employee must start the day and end the day within their work area.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An employee is authorized only 3-hours of Admin Leave per work week.  An employee with supervisor approval decides those 3-hours of Admin Leave for fitness.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 xml:space="preserve">Fitness period includes travel time and personal hygiene if applicable.  Fitness period </w:t>
      </w:r>
      <w:proofErr w:type="gramStart"/>
      <w:r w:rsidRPr="00944425">
        <w:rPr>
          <w:rFonts w:ascii="Arial" w:hAnsi="Arial" w:cs="Arial"/>
          <w:sz w:val="24"/>
          <w:szCs w:val="24"/>
        </w:rPr>
        <w:t>can be combined</w:t>
      </w:r>
      <w:proofErr w:type="gramEnd"/>
      <w:r w:rsidRPr="00944425">
        <w:rPr>
          <w:rFonts w:ascii="Arial" w:hAnsi="Arial" w:cs="Arial"/>
          <w:sz w:val="24"/>
          <w:szCs w:val="24"/>
        </w:rPr>
        <w:t xml:space="preserve"> with lunch period if supervisor approved.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Employees cannot accumulate hours.  One-hour per day, no more than 3x</w:t>
      </w:r>
      <w:r w:rsidR="00FB28D1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  <w:r w:rsidRPr="00944425">
        <w:rPr>
          <w:rFonts w:ascii="Arial" w:hAnsi="Arial" w:cs="Arial"/>
          <w:sz w:val="24"/>
          <w:szCs w:val="24"/>
        </w:rPr>
        <w:t>per week.  No carry overs.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Employee newly assigned (first 30-days) cannot participate.  Employee can request after their first month in their new position.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Employee on PIP cannot participate.</w:t>
      </w:r>
    </w:p>
    <w:p w:rsidR="009B6C61" w:rsidRPr="009B6C61" w:rsidRDefault="009B6C61" w:rsidP="004778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6C61">
        <w:rPr>
          <w:rFonts w:ascii="Arial" w:hAnsi="Arial" w:cs="Arial"/>
          <w:sz w:val="24"/>
          <w:szCs w:val="24"/>
        </w:rPr>
        <w:t>Employee on Telework can participate.</w:t>
      </w:r>
    </w:p>
    <w:p w:rsidR="009B6C61" w:rsidRPr="00944425" w:rsidRDefault="009B6C61" w:rsidP="009B6C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425">
        <w:rPr>
          <w:rFonts w:ascii="Arial" w:hAnsi="Arial" w:cs="Arial"/>
          <w:sz w:val="24"/>
          <w:szCs w:val="24"/>
        </w:rPr>
        <w:t>Supervisor, Division Chief, and Director must weigh their workload, schedule, and usage of OT before making decisions.</w:t>
      </w:r>
    </w:p>
    <w:p w:rsidR="00D03228" w:rsidRDefault="00D03228"/>
    <w:sectPr w:rsidR="00D0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4FE"/>
    <w:multiLevelType w:val="hybridMultilevel"/>
    <w:tmpl w:val="B33A40A6"/>
    <w:lvl w:ilvl="0" w:tplc="3216EEB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5C7143"/>
    <w:multiLevelType w:val="hybridMultilevel"/>
    <w:tmpl w:val="94F60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61"/>
    <w:rsid w:val="002614C7"/>
    <w:rsid w:val="009B6C61"/>
    <w:rsid w:val="00D03228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1F60"/>
  <w15:chartTrackingRefBased/>
  <w15:docId w15:val="{E976214C-D766-4401-BAD0-69885E66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61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William K CIV</dc:creator>
  <cp:keywords/>
  <dc:description/>
  <cp:lastModifiedBy>Taylor, William K CIV</cp:lastModifiedBy>
  <cp:revision>3</cp:revision>
  <dcterms:created xsi:type="dcterms:W3CDTF">2021-08-26T17:21:00Z</dcterms:created>
  <dcterms:modified xsi:type="dcterms:W3CDTF">2021-09-02T13:56:00Z</dcterms:modified>
</cp:coreProperties>
</file>