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F2C" w:rsidRPr="00554F24" w:rsidRDefault="008B10E4" w:rsidP="002B1AC5">
      <w:pPr>
        <w:jc w:val="center"/>
        <w:rPr>
          <w:sz w:val="28"/>
          <w:szCs w:val="28"/>
        </w:rPr>
      </w:pPr>
      <w:r w:rsidRPr="00554F24">
        <w:rPr>
          <w:sz w:val="28"/>
          <w:szCs w:val="28"/>
        </w:rPr>
        <w:t>Registering for eMH Account</w:t>
      </w:r>
    </w:p>
    <w:p w:rsidR="002B1AC5" w:rsidRPr="00554F24" w:rsidRDefault="002B1AC5" w:rsidP="002B1AC5">
      <w:pPr>
        <w:jc w:val="center"/>
        <w:rPr>
          <w:sz w:val="28"/>
          <w:szCs w:val="28"/>
        </w:rPr>
      </w:pPr>
    </w:p>
    <w:p w:rsidR="008B10E4" w:rsidRPr="00554F24" w:rsidRDefault="008B10E4">
      <w:pPr>
        <w:rPr>
          <w:sz w:val="28"/>
          <w:szCs w:val="28"/>
        </w:rPr>
      </w:pPr>
      <w:r w:rsidRPr="00554F24">
        <w:rPr>
          <w:sz w:val="28"/>
          <w:szCs w:val="28"/>
        </w:rPr>
        <w:t>1. - Login in the following website</w:t>
      </w:r>
      <w:r w:rsidR="00554F24">
        <w:rPr>
          <w:sz w:val="28"/>
          <w:szCs w:val="28"/>
        </w:rPr>
        <w:t xml:space="preserve"> with your CAC</w:t>
      </w:r>
      <w:r w:rsidRPr="00554F24">
        <w:rPr>
          <w:sz w:val="28"/>
          <w:szCs w:val="28"/>
        </w:rPr>
        <w:t xml:space="preserve">. </w:t>
      </w:r>
    </w:p>
    <w:p w:rsidR="008B10E4" w:rsidRPr="00554F24" w:rsidRDefault="007A7123">
      <w:pPr>
        <w:rPr>
          <w:sz w:val="28"/>
          <w:szCs w:val="28"/>
        </w:rPr>
      </w:pPr>
      <w:hyperlink r:id="rId4" w:history="1">
        <w:r w:rsidR="008B10E4" w:rsidRPr="00554F24">
          <w:rPr>
            <w:rStyle w:val="Hyperlink"/>
            <w:sz w:val="28"/>
            <w:szCs w:val="28"/>
          </w:rPr>
          <w:t>https://www.emh.housing.navy.mil</w:t>
        </w:r>
      </w:hyperlink>
    </w:p>
    <w:p w:rsidR="008B10E4" w:rsidRPr="00554F24" w:rsidRDefault="008B10E4">
      <w:pPr>
        <w:rPr>
          <w:sz w:val="28"/>
          <w:szCs w:val="28"/>
        </w:rPr>
      </w:pPr>
      <w:r w:rsidRPr="00554F24">
        <w:rPr>
          <w:sz w:val="28"/>
          <w:szCs w:val="28"/>
        </w:rPr>
        <w:t>2. - Click on Request Access b</w:t>
      </w:r>
      <w:r w:rsidR="00554F24">
        <w:rPr>
          <w:sz w:val="28"/>
          <w:szCs w:val="28"/>
        </w:rPr>
        <w:t>utton, and fill out all applicable data</w:t>
      </w:r>
      <w:r w:rsidRPr="00554F24">
        <w:rPr>
          <w:sz w:val="28"/>
          <w:szCs w:val="28"/>
        </w:rPr>
        <w:t xml:space="preserve"> fields.</w:t>
      </w:r>
      <w:r w:rsidR="0010774C">
        <w:rPr>
          <w:sz w:val="28"/>
          <w:szCs w:val="28"/>
        </w:rPr>
        <w:t xml:space="preserve">  All data with a “Red” asterisk must be filled in.</w:t>
      </w:r>
    </w:p>
    <w:p w:rsidR="008B10E4" w:rsidRPr="00554F24" w:rsidRDefault="008B10E4">
      <w:pPr>
        <w:rPr>
          <w:sz w:val="28"/>
          <w:szCs w:val="28"/>
        </w:rPr>
      </w:pPr>
      <w:r w:rsidRPr="00554F24">
        <w:rPr>
          <w:sz w:val="28"/>
          <w:szCs w:val="28"/>
        </w:rPr>
        <w:t>3. - Drop down Menu selections:</w:t>
      </w:r>
      <w:r w:rsidR="0010774C">
        <w:rPr>
          <w:sz w:val="28"/>
          <w:szCs w:val="28"/>
        </w:rPr>
        <w:t xml:space="preserve">  L</w:t>
      </w:r>
      <w:r w:rsidRPr="00554F24">
        <w:rPr>
          <w:sz w:val="28"/>
          <w:szCs w:val="28"/>
        </w:rPr>
        <w:t>ocation Selection: “Installation” choose “</w:t>
      </w:r>
      <w:r w:rsidR="00CF09AB" w:rsidRPr="00554F24">
        <w:rPr>
          <w:sz w:val="28"/>
          <w:szCs w:val="28"/>
        </w:rPr>
        <w:t>Fort Hood</w:t>
      </w:r>
      <w:r w:rsidRPr="00554F24">
        <w:rPr>
          <w:sz w:val="28"/>
          <w:szCs w:val="28"/>
        </w:rPr>
        <w:t xml:space="preserve">” then “submit”, the line will go blank, but will come back with </w:t>
      </w:r>
      <w:r w:rsidR="0010774C">
        <w:rPr>
          <w:sz w:val="28"/>
          <w:szCs w:val="28"/>
        </w:rPr>
        <w:t>Hood</w:t>
      </w:r>
      <w:r w:rsidRPr="00554F24">
        <w:rPr>
          <w:sz w:val="28"/>
          <w:szCs w:val="28"/>
        </w:rPr>
        <w:t xml:space="preserve"> grayed out.</w:t>
      </w:r>
    </w:p>
    <w:p w:rsidR="008B10E4" w:rsidRDefault="0010774C">
      <w:pPr>
        <w:rPr>
          <w:sz w:val="28"/>
          <w:szCs w:val="28"/>
        </w:rPr>
      </w:pPr>
      <w:r>
        <w:rPr>
          <w:sz w:val="28"/>
          <w:szCs w:val="28"/>
        </w:rPr>
        <w:t>4</w:t>
      </w:r>
      <w:r w:rsidR="008B10E4" w:rsidRPr="00554F24">
        <w:rPr>
          <w:sz w:val="28"/>
          <w:szCs w:val="28"/>
        </w:rPr>
        <w:t>. - Program Office: “Unaccompanied Housing”.</w:t>
      </w:r>
    </w:p>
    <w:p w:rsidR="0010774C" w:rsidRPr="00554F24" w:rsidRDefault="0010774C">
      <w:pPr>
        <w:rPr>
          <w:sz w:val="28"/>
          <w:szCs w:val="28"/>
        </w:rPr>
      </w:pPr>
      <w:r>
        <w:rPr>
          <w:sz w:val="28"/>
          <w:szCs w:val="28"/>
        </w:rPr>
        <w:t>5. – In the Module block, select:  UHM only</w:t>
      </w:r>
    </w:p>
    <w:p w:rsidR="008B10E4" w:rsidRDefault="008B10E4">
      <w:pPr>
        <w:rPr>
          <w:sz w:val="28"/>
          <w:szCs w:val="28"/>
        </w:rPr>
      </w:pPr>
      <w:r w:rsidRPr="00554F24">
        <w:rPr>
          <w:sz w:val="28"/>
          <w:szCs w:val="28"/>
        </w:rPr>
        <w:t xml:space="preserve">6. - In the </w:t>
      </w:r>
      <w:r w:rsidR="0010774C">
        <w:rPr>
          <w:sz w:val="28"/>
          <w:szCs w:val="28"/>
        </w:rPr>
        <w:t>“Reason for Access block, p</w:t>
      </w:r>
      <w:r w:rsidRPr="00554F24">
        <w:rPr>
          <w:sz w:val="28"/>
          <w:szCs w:val="28"/>
        </w:rPr>
        <w:t xml:space="preserve">lease </w:t>
      </w:r>
      <w:r w:rsidR="0010774C">
        <w:rPr>
          <w:sz w:val="28"/>
          <w:szCs w:val="28"/>
        </w:rPr>
        <w:t xml:space="preserve">type in </w:t>
      </w:r>
      <w:r w:rsidRPr="00554F24">
        <w:rPr>
          <w:sz w:val="28"/>
          <w:szCs w:val="28"/>
        </w:rPr>
        <w:t>the follow</w:t>
      </w:r>
      <w:r w:rsidR="0010774C">
        <w:rPr>
          <w:sz w:val="28"/>
          <w:szCs w:val="28"/>
        </w:rPr>
        <w:t>ing</w:t>
      </w:r>
      <w:r w:rsidRPr="00554F24">
        <w:rPr>
          <w:sz w:val="28"/>
          <w:szCs w:val="28"/>
        </w:rPr>
        <w:t>:</w:t>
      </w:r>
    </w:p>
    <w:p w:rsidR="008B10E4" w:rsidRDefault="00554F24">
      <w:pPr>
        <w:rPr>
          <w:sz w:val="28"/>
          <w:szCs w:val="28"/>
        </w:rPr>
      </w:pPr>
      <w:r w:rsidRPr="00554F24">
        <w:rPr>
          <w:sz w:val="28"/>
          <w:szCs w:val="28"/>
        </w:rPr>
        <w:t xml:space="preserve">I am </w:t>
      </w:r>
      <w:r w:rsidR="007B5CD6" w:rsidRPr="00554F24">
        <w:rPr>
          <w:sz w:val="28"/>
          <w:szCs w:val="28"/>
        </w:rPr>
        <w:t>assign</w:t>
      </w:r>
      <w:r w:rsidRPr="00554F24">
        <w:rPr>
          <w:sz w:val="28"/>
          <w:szCs w:val="28"/>
        </w:rPr>
        <w:t>ed to Company</w:t>
      </w:r>
      <w:r w:rsidR="0010774C">
        <w:rPr>
          <w:sz w:val="28"/>
          <w:szCs w:val="28"/>
        </w:rPr>
        <w:t xml:space="preserve">, </w:t>
      </w:r>
      <w:r w:rsidRPr="00554F24">
        <w:rPr>
          <w:sz w:val="28"/>
          <w:szCs w:val="28"/>
        </w:rPr>
        <w:t>BN</w:t>
      </w:r>
      <w:r w:rsidR="0010774C">
        <w:rPr>
          <w:sz w:val="28"/>
          <w:szCs w:val="28"/>
        </w:rPr>
        <w:t>,</w:t>
      </w:r>
      <w:r w:rsidRPr="00554F24">
        <w:rPr>
          <w:sz w:val="28"/>
          <w:szCs w:val="28"/>
        </w:rPr>
        <w:t xml:space="preserve"> </w:t>
      </w:r>
      <w:proofErr w:type="gramStart"/>
      <w:r w:rsidRPr="00554F24">
        <w:rPr>
          <w:sz w:val="28"/>
          <w:szCs w:val="28"/>
        </w:rPr>
        <w:t>BDE</w:t>
      </w:r>
      <w:proofErr w:type="gramEnd"/>
      <w:r w:rsidRPr="00554F24">
        <w:rPr>
          <w:sz w:val="28"/>
          <w:szCs w:val="28"/>
        </w:rPr>
        <w:t xml:space="preserve"> </w:t>
      </w:r>
      <w:r w:rsidRPr="00554F24">
        <w:rPr>
          <w:sz w:val="28"/>
          <w:szCs w:val="28"/>
        </w:rPr>
        <w:softHyphen/>
      </w:r>
      <w:r w:rsidRPr="00554F24">
        <w:rPr>
          <w:sz w:val="28"/>
          <w:szCs w:val="28"/>
        </w:rPr>
        <w:softHyphen/>
      </w:r>
      <w:r w:rsidRPr="00554F24">
        <w:rPr>
          <w:sz w:val="28"/>
          <w:szCs w:val="28"/>
        </w:rPr>
        <w:softHyphen/>
      </w:r>
      <w:r w:rsidRPr="00554F24">
        <w:rPr>
          <w:sz w:val="28"/>
          <w:szCs w:val="28"/>
        </w:rPr>
        <w:softHyphen/>
      </w:r>
      <w:r w:rsidRPr="00554F24">
        <w:rPr>
          <w:sz w:val="28"/>
          <w:szCs w:val="28"/>
        </w:rPr>
        <w:softHyphen/>
      </w:r>
      <w:r w:rsidRPr="00554F24">
        <w:rPr>
          <w:sz w:val="28"/>
          <w:szCs w:val="28"/>
        </w:rPr>
        <w:softHyphen/>
      </w:r>
      <w:r w:rsidRPr="00554F24">
        <w:rPr>
          <w:sz w:val="28"/>
          <w:szCs w:val="28"/>
        </w:rPr>
        <w:softHyphen/>
      </w:r>
      <w:r w:rsidRPr="00554F24">
        <w:rPr>
          <w:sz w:val="28"/>
          <w:szCs w:val="28"/>
        </w:rPr>
        <w:softHyphen/>
      </w:r>
      <w:r w:rsidRPr="00554F24">
        <w:rPr>
          <w:sz w:val="28"/>
          <w:szCs w:val="28"/>
        </w:rPr>
        <w:softHyphen/>
      </w:r>
      <w:r w:rsidRPr="00554F24">
        <w:rPr>
          <w:sz w:val="28"/>
          <w:szCs w:val="28"/>
        </w:rPr>
        <w:softHyphen/>
      </w:r>
      <w:r w:rsidRPr="00554F24">
        <w:rPr>
          <w:sz w:val="28"/>
          <w:szCs w:val="28"/>
        </w:rPr>
        <w:softHyphen/>
      </w:r>
      <w:r w:rsidRPr="00554F24">
        <w:rPr>
          <w:sz w:val="28"/>
          <w:szCs w:val="28"/>
        </w:rPr>
        <w:softHyphen/>
      </w:r>
      <w:r w:rsidRPr="00554F24">
        <w:rPr>
          <w:sz w:val="28"/>
          <w:szCs w:val="28"/>
        </w:rPr>
        <w:softHyphen/>
      </w:r>
      <w:r w:rsidRPr="00554F24">
        <w:rPr>
          <w:sz w:val="28"/>
          <w:szCs w:val="28"/>
        </w:rPr>
        <w:softHyphen/>
      </w:r>
      <w:r w:rsidRPr="00554F24">
        <w:rPr>
          <w:sz w:val="28"/>
          <w:szCs w:val="28"/>
        </w:rPr>
        <w:softHyphen/>
        <w:t xml:space="preserve">as a </w:t>
      </w:r>
      <w:r w:rsidR="0010774C">
        <w:rPr>
          <w:sz w:val="28"/>
          <w:szCs w:val="28"/>
        </w:rPr>
        <w:t>Company Representative</w:t>
      </w:r>
    </w:p>
    <w:p w:rsidR="0010774C" w:rsidRDefault="0010774C">
      <w:pPr>
        <w:rPr>
          <w:sz w:val="28"/>
          <w:szCs w:val="28"/>
        </w:rPr>
      </w:pPr>
      <w:r>
        <w:rPr>
          <w:sz w:val="28"/>
          <w:szCs w:val="28"/>
        </w:rPr>
        <w:t>(i.e.</w:t>
      </w:r>
      <w:proofErr w:type="gramStart"/>
      <w:r>
        <w:rPr>
          <w:sz w:val="28"/>
          <w:szCs w:val="28"/>
        </w:rPr>
        <w:t>,  A</w:t>
      </w:r>
      <w:proofErr w:type="gramEnd"/>
      <w:r>
        <w:rPr>
          <w:sz w:val="28"/>
          <w:szCs w:val="28"/>
        </w:rPr>
        <w:t xml:space="preserve"> Co, 3</w:t>
      </w:r>
      <w:r w:rsidRPr="0010774C">
        <w:rPr>
          <w:sz w:val="28"/>
          <w:szCs w:val="28"/>
          <w:vertAlign w:val="superscript"/>
        </w:rPr>
        <w:t>rd</w:t>
      </w:r>
      <w:r>
        <w:rPr>
          <w:sz w:val="28"/>
          <w:szCs w:val="28"/>
        </w:rPr>
        <w:t xml:space="preserve"> BN, 61 MP BDE)</w:t>
      </w:r>
    </w:p>
    <w:p w:rsidR="003F57A4" w:rsidRDefault="003F57A4">
      <w:pPr>
        <w:rPr>
          <w:sz w:val="28"/>
          <w:szCs w:val="28"/>
        </w:rPr>
      </w:pPr>
    </w:p>
    <w:p w:rsidR="003F57A4" w:rsidRPr="003F57A4" w:rsidRDefault="003F57A4">
      <w:pPr>
        <w:rPr>
          <w:color w:val="FF0000"/>
          <w:sz w:val="28"/>
          <w:szCs w:val="28"/>
        </w:rPr>
      </w:pPr>
      <w:r>
        <w:rPr>
          <w:color w:val="FF0000"/>
          <w:sz w:val="28"/>
          <w:szCs w:val="28"/>
        </w:rPr>
        <w:t>Once access has been granted, you will have 5 days to log into the system, if you fail to log in within those 5 days, access will be disabled.  Once log in the first time, your access is good for 30 days.  You must log in every 30 days to maintain your access to the system.</w:t>
      </w:r>
      <w:bookmarkStart w:id="0" w:name="_GoBack"/>
      <w:bookmarkEnd w:id="0"/>
    </w:p>
    <w:p w:rsidR="008B10E4" w:rsidRDefault="008B10E4"/>
    <w:p w:rsidR="008B10E4" w:rsidRDefault="008B10E4"/>
    <w:p w:rsidR="008B10E4" w:rsidRDefault="008B10E4"/>
    <w:p w:rsidR="008B10E4" w:rsidRDefault="008B10E4"/>
    <w:p w:rsidR="008B10E4" w:rsidRDefault="008B10E4"/>
    <w:p w:rsidR="008B10E4" w:rsidRDefault="008B10E4"/>
    <w:sectPr w:rsidR="008B1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E4"/>
    <w:rsid w:val="0010774C"/>
    <w:rsid w:val="002B1AC5"/>
    <w:rsid w:val="00377F41"/>
    <w:rsid w:val="003F57A4"/>
    <w:rsid w:val="00411D2A"/>
    <w:rsid w:val="00554F24"/>
    <w:rsid w:val="007B5CD6"/>
    <w:rsid w:val="008B10E4"/>
    <w:rsid w:val="00CF09AB"/>
    <w:rsid w:val="00EE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78CF3-6D01-4F0E-AF01-9FE299CA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0E4"/>
    <w:rPr>
      <w:color w:val="0563C1" w:themeColor="hyperlink"/>
      <w:u w:val="single"/>
    </w:rPr>
  </w:style>
  <w:style w:type="paragraph" w:styleId="BalloonText">
    <w:name w:val="Balloon Text"/>
    <w:basedOn w:val="Normal"/>
    <w:link w:val="BalloonTextChar"/>
    <w:uiPriority w:val="99"/>
    <w:semiHidden/>
    <w:unhideWhenUsed/>
    <w:rsid w:val="002B1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mh.housing.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Jose E SGM MIL USA</dc:creator>
  <cp:keywords/>
  <dc:description/>
  <cp:lastModifiedBy>Wallace, Ricky B CIV USA</cp:lastModifiedBy>
  <cp:revision>2</cp:revision>
  <cp:lastPrinted>2018-05-02T22:03:00Z</cp:lastPrinted>
  <dcterms:created xsi:type="dcterms:W3CDTF">2020-02-10T14:17:00Z</dcterms:created>
  <dcterms:modified xsi:type="dcterms:W3CDTF">2020-02-10T14:17:00Z</dcterms:modified>
</cp:coreProperties>
</file>