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95F8" w14:textId="77777777" w:rsidR="00A02953" w:rsidRDefault="00A02953" w:rsidP="00A02953">
      <w:r>
        <w:t>Press Release</w:t>
      </w:r>
    </w:p>
    <w:p w14:paraId="5B233617" w14:textId="77777777" w:rsidR="00A02953" w:rsidRDefault="00A02953" w:rsidP="00A02953">
      <w:r>
        <w:t>Release Nr: 2304-06</w:t>
      </w:r>
    </w:p>
    <w:p w14:paraId="70DEF8E1" w14:textId="77777777" w:rsidR="00A02953" w:rsidRDefault="00A02953" w:rsidP="00A02953">
      <w:r>
        <w:t>April 26, 2023</w:t>
      </w:r>
    </w:p>
    <w:p w14:paraId="34FEB87D" w14:textId="77777777" w:rsidR="00A02953" w:rsidRDefault="00A02953" w:rsidP="00A02953">
      <w:r>
        <w:t>Fort Drum Public Affairs</w:t>
      </w:r>
    </w:p>
    <w:p w14:paraId="2AF86ADA" w14:textId="77777777" w:rsidR="00A02953" w:rsidRDefault="00A02953" w:rsidP="00A02953"/>
    <w:p w14:paraId="17280610" w14:textId="77777777" w:rsidR="00A02953" w:rsidRDefault="00A02953" w:rsidP="00A02953">
      <w:r>
        <w:t>Temporary Change at Fort Drum Gates Announced</w:t>
      </w:r>
    </w:p>
    <w:p w14:paraId="757D579F" w14:textId="77777777" w:rsidR="00A02953" w:rsidRDefault="00A02953" w:rsidP="00A02953"/>
    <w:p w14:paraId="6497575C" w14:textId="18088B29" w:rsidR="00A02953" w:rsidRDefault="00A02953" w:rsidP="00A02953">
      <w:r>
        <w:t>FORT DRUM N.Y. – Starting Friday, April 28, and running through May 12, people entering Fort Drum through the Access Control Points (i.e.</w:t>
      </w:r>
      <w:r>
        <w:t>,</w:t>
      </w:r>
      <w:r>
        <w:t xml:space="preserve"> gates) will be counted as part of a Department of the Army directed survey aimed at better understanding how many people access installations daily.  The results of the surveys conducted across the Army will be used to inform a sustainable protection program for the future.</w:t>
      </w:r>
    </w:p>
    <w:p w14:paraId="1CFF5424" w14:textId="77777777" w:rsidR="00A02953" w:rsidRDefault="00A02953" w:rsidP="00A02953"/>
    <w:p w14:paraId="0A4BBC41" w14:textId="77777777" w:rsidR="00A02953" w:rsidRDefault="00A02953" w:rsidP="00A02953">
      <w:r>
        <w:t>Individuals seeking access to Fort Drum during this timeframe should keep in mind the following:</w:t>
      </w:r>
    </w:p>
    <w:p w14:paraId="1681AE8E" w14:textId="77777777" w:rsidR="00A02953" w:rsidRDefault="00A02953" w:rsidP="00A02953">
      <w:pPr>
        <w:pStyle w:val="ListParagraph"/>
        <w:numPr>
          <w:ilvl w:val="0"/>
          <w:numId w:val="1"/>
        </w:numPr>
        <w:rPr>
          <w:rFonts w:eastAsia="Times New Roman"/>
        </w:rPr>
      </w:pPr>
      <w:r>
        <w:rPr>
          <w:rFonts w:eastAsia="Times New Roman"/>
        </w:rPr>
        <w:t>All individuals over the age of 10 seeking entrance will be required to show valid identification. While military dependents over the age of 10 should have valid identification, guards will use good judgment regarding access for individuals 17 or younger.</w:t>
      </w:r>
    </w:p>
    <w:p w14:paraId="0812461F" w14:textId="77777777" w:rsidR="00A02953" w:rsidRDefault="00A02953" w:rsidP="00A02953">
      <w:pPr>
        <w:pStyle w:val="ListParagraph"/>
        <w:numPr>
          <w:ilvl w:val="0"/>
          <w:numId w:val="2"/>
        </w:numPr>
        <w:rPr>
          <w:rFonts w:eastAsia="Times New Roman"/>
        </w:rPr>
      </w:pPr>
      <w:r>
        <w:rPr>
          <w:rFonts w:eastAsia="Times New Roman"/>
        </w:rPr>
        <w:t>Trusted Traveler privileges will continue in that guests riding in a car driven by a DoD ID cardholder will not need to go to the Visitor Control Center for a pass; however, everyone in the car will be required to show REAL ID identification.      </w:t>
      </w:r>
    </w:p>
    <w:p w14:paraId="4018C025" w14:textId="77777777" w:rsidR="00A02953" w:rsidRDefault="00A02953" w:rsidP="00A02953">
      <w:pPr>
        <w:pStyle w:val="ListParagraph"/>
        <w:numPr>
          <w:ilvl w:val="0"/>
          <w:numId w:val="2"/>
        </w:numPr>
        <w:rPr>
          <w:rFonts w:eastAsia="Times New Roman"/>
        </w:rPr>
      </w:pPr>
      <w:r>
        <w:rPr>
          <w:rFonts w:eastAsia="Times New Roman"/>
        </w:rPr>
        <w:t>All military vehicle operators and front passenger seat occupants will be required to provide their DoD ID cards.  Troops in transport will not be asked.</w:t>
      </w:r>
    </w:p>
    <w:p w14:paraId="10901DB7" w14:textId="77777777" w:rsidR="00A02953" w:rsidRDefault="00A02953" w:rsidP="00A02953">
      <w:pPr>
        <w:pStyle w:val="ListParagraph"/>
        <w:numPr>
          <w:ilvl w:val="0"/>
          <w:numId w:val="2"/>
        </w:numPr>
        <w:rPr>
          <w:rFonts w:eastAsia="Times New Roman"/>
        </w:rPr>
      </w:pPr>
      <w:r>
        <w:rPr>
          <w:rFonts w:eastAsia="Times New Roman"/>
        </w:rPr>
        <w:t>Children in school buses will not need to present identification.  Drivers will continue to provide identification per standard operating procedure.</w:t>
      </w:r>
    </w:p>
    <w:p w14:paraId="03D0B9E5" w14:textId="77777777" w:rsidR="00A02953" w:rsidRDefault="00A02953" w:rsidP="00A02953">
      <w:pPr>
        <w:pStyle w:val="ListParagraph"/>
        <w:numPr>
          <w:ilvl w:val="0"/>
          <w:numId w:val="2"/>
        </w:numPr>
        <w:rPr>
          <w:rFonts w:eastAsia="Times New Roman"/>
        </w:rPr>
      </w:pPr>
      <w:r>
        <w:rPr>
          <w:rFonts w:eastAsia="Times New Roman"/>
        </w:rPr>
        <w:t>All occupants in non-tactical government vehicles will be required to provide their identification.</w:t>
      </w:r>
    </w:p>
    <w:p w14:paraId="79783372" w14:textId="77777777" w:rsidR="00A02953" w:rsidRDefault="00A02953" w:rsidP="00A02953">
      <w:pPr>
        <w:pStyle w:val="ListParagraph"/>
        <w:numPr>
          <w:ilvl w:val="0"/>
          <w:numId w:val="2"/>
        </w:numPr>
        <w:rPr>
          <w:rFonts w:eastAsia="Times New Roman"/>
        </w:rPr>
      </w:pPr>
      <w:r>
        <w:rPr>
          <w:rFonts w:eastAsia="Times New Roman"/>
        </w:rPr>
        <w:t>No change to commercial entry - commercial drivers will still use Gas Alley Gate undergoing standard operating procedures there.</w:t>
      </w:r>
    </w:p>
    <w:p w14:paraId="135A9188" w14:textId="77777777" w:rsidR="00A02953" w:rsidRDefault="00A02953" w:rsidP="00A02953">
      <w:pPr>
        <w:pStyle w:val="ListParagraph"/>
        <w:numPr>
          <w:ilvl w:val="0"/>
          <w:numId w:val="2"/>
        </w:numPr>
        <w:rPr>
          <w:rFonts w:eastAsia="Times New Roman"/>
        </w:rPr>
      </w:pPr>
      <w:r>
        <w:rPr>
          <w:rFonts w:eastAsia="Times New Roman"/>
        </w:rPr>
        <w:t xml:space="preserve">Any special events occurring on Fort Drum will continue in accordance with established access procedures requiring all occupants to present identification. </w:t>
      </w:r>
    </w:p>
    <w:p w14:paraId="148DBE4A" w14:textId="77777777" w:rsidR="00A02953" w:rsidRDefault="00A02953" w:rsidP="00A02953"/>
    <w:p w14:paraId="1CC9D2FC" w14:textId="77777777" w:rsidR="00A02953" w:rsidRDefault="00A02953" w:rsidP="00A02953">
      <w:r>
        <w:t xml:space="preserve">While any delays due to these limited-time changes are expected to be minimal, Fort Drum and Directorate of Emergency Services leaders ask for your patience if this survey causes any inconvenience.  Those visiting Fort Drum without REAL ID are encouraged to report to the Visitor Control Center and </w:t>
      </w:r>
      <w:proofErr w:type="spellStart"/>
      <w:r>
        <w:t>Cerjan</w:t>
      </w:r>
      <w:proofErr w:type="spellEnd"/>
      <w:r>
        <w:t xml:space="preserve"> Gate, Route 11/781, before attempting to gain access to the installation.</w:t>
      </w:r>
    </w:p>
    <w:p w14:paraId="05AFC692" w14:textId="77777777" w:rsidR="00A02953" w:rsidRDefault="00A02953" w:rsidP="00A02953"/>
    <w:p w14:paraId="43618B48" w14:textId="77777777" w:rsidR="00A02953" w:rsidRDefault="00A02953" w:rsidP="00A02953">
      <w:r>
        <w:t>The survey will be conducted a second time, with the same changes to normal operations listed above, from June 1 through June 14.</w:t>
      </w:r>
    </w:p>
    <w:p w14:paraId="1029247F" w14:textId="77777777" w:rsidR="00A02953" w:rsidRDefault="00A02953" w:rsidP="00A02953"/>
    <w:p w14:paraId="1569DFBA" w14:textId="77777777" w:rsidR="00A02953" w:rsidRDefault="00A02953" w:rsidP="00A02953"/>
    <w:p w14:paraId="19B88FE8" w14:textId="77777777" w:rsidR="00A02953" w:rsidRDefault="00A02953" w:rsidP="00A02953">
      <w:r>
        <w:t xml:space="preserve">Media with inquiries regarding this press release should contact Fort Drum Public Affairs, Julie Halpin, </w:t>
      </w:r>
      <w:hyperlink r:id="rId5" w:history="1">
        <w:r>
          <w:rPr>
            <w:rStyle w:val="Hyperlink"/>
          </w:rPr>
          <w:t>julie.a.halpin2.civ@army.mil</w:t>
        </w:r>
      </w:hyperlink>
      <w:r>
        <w:t xml:space="preserve"> or 315-772-8286.</w:t>
      </w:r>
    </w:p>
    <w:p w14:paraId="1434E975" w14:textId="77777777" w:rsidR="00383EB9" w:rsidRDefault="00383EB9"/>
    <w:sectPr w:rsidR="00383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58B"/>
    <w:multiLevelType w:val="hybridMultilevel"/>
    <w:tmpl w:val="0172C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2E630A"/>
    <w:multiLevelType w:val="hybridMultilevel"/>
    <w:tmpl w:val="ACC4732C"/>
    <w:lvl w:ilvl="0" w:tplc="E10ADF0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25997908">
    <w:abstractNumId w:val="0"/>
    <w:lvlOverride w:ilvl="0"/>
    <w:lvlOverride w:ilvl="1"/>
    <w:lvlOverride w:ilvl="2"/>
    <w:lvlOverride w:ilvl="3"/>
    <w:lvlOverride w:ilvl="4"/>
    <w:lvlOverride w:ilvl="5"/>
    <w:lvlOverride w:ilvl="6"/>
    <w:lvlOverride w:ilvl="7"/>
    <w:lvlOverride w:ilvl="8"/>
  </w:num>
  <w:num w:numId="2" w16cid:durableId="28327500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53"/>
    <w:rsid w:val="001A7DB4"/>
    <w:rsid w:val="00383EB9"/>
    <w:rsid w:val="00A02953"/>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4F60"/>
  <w15:chartTrackingRefBased/>
  <w15:docId w15:val="{0F39B72D-AB87-4977-8676-31ED20CA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95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2953"/>
    <w:rPr>
      <w:color w:val="0563C1"/>
      <w:u w:val="single"/>
    </w:rPr>
  </w:style>
  <w:style w:type="paragraph" w:styleId="ListParagraph">
    <w:name w:val="List Paragraph"/>
    <w:basedOn w:val="Normal"/>
    <w:uiPriority w:val="34"/>
    <w:qFormat/>
    <w:rsid w:val="00A0295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41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lie.a.halpin2.civ@army.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2023-04-26T19:06:00Z</dcterms:created>
  <dcterms:modified xsi:type="dcterms:W3CDTF">2023-04-26T19:08:00Z</dcterms:modified>
</cp:coreProperties>
</file>