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10" w:rsidRPr="009435F2" w:rsidRDefault="00074F10" w:rsidP="00074F10">
      <w:pPr>
        <w:rPr>
          <w:rFonts w:ascii="Arial" w:hAnsi="Arial" w:cs="Arial"/>
          <w:b/>
          <w:bCs/>
          <w:sz w:val="24"/>
          <w:szCs w:val="24"/>
        </w:rPr>
      </w:pPr>
      <w:r w:rsidRPr="00AF44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BE7DE18" wp14:editId="794016C2">
            <wp:simplePos x="0" y="0"/>
            <wp:positionH relativeFrom="margin">
              <wp:posOffset>3771900</wp:posOffset>
            </wp:positionH>
            <wp:positionV relativeFrom="paragraph">
              <wp:posOffset>5080</wp:posOffset>
            </wp:positionV>
            <wp:extent cx="2349500" cy="1271270"/>
            <wp:effectExtent l="0" t="0" r="0" b="0"/>
            <wp:wrapTight wrapText="bothSides">
              <wp:wrapPolygon edited="0">
                <wp:start x="8757" y="0"/>
                <wp:lineTo x="3503" y="1295"/>
                <wp:lineTo x="175" y="3884"/>
                <wp:lineTo x="525" y="5179"/>
                <wp:lineTo x="4203" y="10358"/>
                <wp:lineTo x="3503" y="11005"/>
                <wp:lineTo x="2452" y="13918"/>
                <wp:lineTo x="2452" y="16831"/>
                <wp:lineTo x="5604" y="20392"/>
                <wp:lineTo x="6655" y="21039"/>
                <wp:lineTo x="14711" y="21039"/>
                <wp:lineTo x="15762" y="20392"/>
                <wp:lineTo x="18915" y="16507"/>
                <wp:lineTo x="19090" y="14242"/>
                <wp:lineTo x="17864" y="11005"/>
                <wp:lineTo x="17163" y="10358"/>
                <wp:lineTo x="21016" y="5179"/>
                <wp:lineTo x="21191" y="3560"/>
                <wp:lineTo x="17689" y="1295"/>
                <wp:lineTo x="12435" y="0"/>
                <wp:lineTo x="8757" y="0"/>
              </wp:wrapPolygon>
            </wp:wrapTight>
            <wp:docPr id="2" name="Picture 2" descr="C:\Users\victoria.goldfed3786\AppData\Local\Microsoft\Windows\INetCache\Content.Outlook\9CIBNAZ1\10th CA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.goldfed3786\AppData\Local\Microsoft\Windows\INetCache\Content.Outlook\9CIBNAZ1\10th CAB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5F2">
        <w:rPr>
          <w:rFonts w:ascii="Arial" w:hAnsi="Arial" w:cs="Arial"/>
          <w:b/>
          <w:bCs/>
          <w:sz w:val="24"/>
          <w:szCs w:val="24"/>
        </w:rPr>
        <w:t>MEDIA ADVISORY</w:t>
      </w:r>
      <w:r w:rsidRPr="009435F2">
        <w:rPr>
          <w:rFonts w:ascii="Arial" w:hAnsi="Arial" w:cs="Arial"/>
          <w:b/>
          <w:bCs/>
          <w:sz w:val="24"/>
          <w:szCs w:val="24"/>
        </w:rPr>
        <w:tab/>
      </w:r>
    </w:p>
    <w:p w:rsidR="00074F10" w:rsidRPr="00394377" w:rsidRDefault="00074F10" w:rsidP="00074F10">
      <w:pPr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>10th Combat Aviation Brigade</w:t>
      </w:r>
    </w:p>
    <w:p w:rsidR="00074F10" w:rsidRPr="00394377" w:rsidRDefault="00074F10" w:rsidP="00074F10">
      <w:pPr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 xml:space="preserve">Public Affairs Office   </w:t>
      </w:r>
    </w:p>
    <w:p w:rsidR="00074F10" w:rsidRPr="00394377" w:rsidRDefault="00074F10" w:rsidP="00074F10">
      <w:pPr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>10</w:t>
      </w:r>
      <w:r w:rsidRPr="00394377">
        <w:rPr>
          <w:rFonts w:ascii="Arial" w:hAnsi="Arial" w:cs="Arial"/>
          <w:sz w:val="22"/>
          <w:szCs w:val="22"/>
          <w:vertAlign w:val="superscript"/>
        </w:rPr>
        <w:t>th</w:t>
      </w:r>
      <w:r w:rsidRPr="00394377">
        <w:rPr>
          <w:rFonts w:ascii="Arial" w:hAnsi="Arial" w:cs="Arial"/>
          <w:sz w:val="22"/>
          <w:szCs w:val="22"/>
        </w:rPr>
        <w:t xml:space="preserve"> Mountain Division (LI)</w:t>
      </w:r>
    </w:p>
    <w:p w:rsidR="00074F10" w:rsidRPr="00394377" w:rsidRDefault="00074F10" w:rsidP="00074F10">
      <w:pPr>
        <w:pStyle w:val="PlainText"/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>Fort Drum, New York 13602-5007</w:t>
      </w:r>
    </w:p>
    <w:p w:rsidR="00074F10" w:rsidRPr="00394377" w:rsidRDefault="00074F10" w:rsidP="00074F10">
      <w:pPr>
        <w:pStyle w:val="Heading1"/>
        <w:ind w:left="0" w:firstLine="0"/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>Telephone: (315) 772-1416</w:t>
      </w:r>
    </w:p>
    <w:p w:rsidR="00074F10" w:rsidRPr="009435F2" w:rsidRDefault="00074F10" w:rsidP="00074F10">
      <w:pPr>
        <w:rPr>
          <w:rFonts w:ascii="Arial" w:hAnsi="Arial" w:cs="Arial"/>
          <w:sz w:val="22"/>
          <w:szCs w:val="22"/>
        </w:rPr>
      </w:pPr>
      <w:r w:rsidRPr="00394377">
        <w:rPr>
          <w:rFonts w:ascii="Arial" w:hAnsi="Arial" w:cs="Arial"/>
          <w:sz w:val="22"/>
          <w:szCs w:val="22"/>
        </w:rPr>
        <w:t>After Hours: (315)778-5759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35F2">
        <w:rPr>
          <w:rFonts w:ascii="Arial" w:hAnsi="Arial" w:cs="Arial"/>
          <w:sz w:val="22"/>
          <w:szCs w:val="22"/>
        </w:rPr>
        <w:tab/>
      </w:r>
      <w:r w:rsidRPr="009435F2">
        <w:rPr>
          <w:rFonts w:ascii="Arial" w:hAnsi="Arial" w:cs="Arial"/>
          <w:sz w:val="22"/>
          <w:szCs w:val="22"/>
        </w:rPr>
        <w:tab/>
        <w:t xml:space="preserve">                         </w:t>
      </w:r>
    </w:p>
    <w:p w:rsidR="007F0894" w:rsidRDefault="00074F10" w:rsidP="007F0894">
      <w:pPr>
        <w:rPr>
          <w:rStyle w:val="Hyperlink"/>
          <w:rFonts w:ascii="Arial" w:hAnsi="Arial" w:cs="Arial"/>
          <w:sz w:val="22"/>
          <w:szCs w:val="22"/>
        </w:rPr>
      </w:pPr>
      <w:r w:rsidRPr="009435F2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Pr="00BB6EAF">
          <w:rPr>
            <w:rStyle w:val="Hyperlink"/>
            <w:rFonts w:ascii="Arial" w:hAnsi="Arial" w:cs="Arial"/>
            <w:sz w:val="22"/>
            <w:szCs w:val="22"/>
          </w:rPr>
          <w:t>victoria.goldfedib.mil@mail.mil</w:t>
        </w:r>
      </w:hyperlink>
    </w:p>
    <w:p w:rsidR="00074F10" w:rsidRPr="003C0E19" w:rsidRDefault="00074F10" w:rsidP="007F0894">
      <w:pPr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74F10" w:rsidRPr="009435F2" w:rsidTr="00EE6048">
        <w:tc>
          <w:tcPr>
            <w:tcW w:w="9350" w:type="dxa"/>
          </w:tcPr>
          <w:p w:rsidR="00074F10" w:rsidRDefault="00FD19F7" w:rsidP="003C0E19">
            <w:pPr>
              <w:pStyle w:val="PlainText"/>
              <w:ind w:hanging="108"/>
              <w:rPr>
                <w:rFonts w:ascii="Arial" w:hAnsi="Arial" w:cs="Arial"/>
                <w:b/>
                <w:color w:val="FF0000"/>
                <w:sz w:val="16"/>
              </w:rPr>
            </w:pPr>
            <w:hyperlink r:id="rId8" w:history="1">
              <w:r w:rsidR="00074F10" w:rsidRPr="00BB6EAF">
                <w:rPr>
                  <w:rStyle w:val="Hyperlink"/>
                  <w:rFonts w:ascii="Arial" w:hAnsi="Arial" w:cs="Arial"/>
                  <w:b/>
                  <w:sz w:val="16"/>
                </w:rPr>
                <w:t>www.facebook.com/10thCAB</w:t>
              </w:r>
            </w:hyperlink>
            <w:r w:rsidR="00074F10" w:rsidRPr="009435F2">
              <w:rPr>
                <w:rFonts w:ascii="Arial" w:hAnsi="Arial" w:cs="Arial"/>
                <w:b/>
                <w:sz w:val="16"/>
              </w:rPr>
              <w:t xml:space="preserve"> </w:t>
            </w:r>
            <w:r w:rsidR="00074F10" w:rsidRPr="009435F2">
              <w:rPr>
                <w:rFonts w:ascii="Arial" w:hAnsi="Arial" w:cs="Arial"/>
                <w:b/>
                <w:color w:val="FF0000"/>
                <w:sz w:val="16"/>
              </w:rPr>
              <w:t xml:space="preserve">I </w:t>
            </w:r>
            <w:r w:rsidR="00074F10" w:rsidRPr="00074F10">
              <w:rPr>
                <w:rStyle w:val="Hyperlink"/>
                <w:rFonts w:ascii="Arial" w:hAnsi="Arial" w:cs="Arial"/>
                <w:b/>
                <w:sz w:val="16"/>
              </w:rPr>
              <w:t>https://www.twitter.com/10thCAB</w:t>
            </w:r>
          </w:p>
          <w:p w:rsidR="003C0E19" w:rsidRPr="009435F2" w:rsidRDefault="003C0E19" w:rsidP="003C0E19">
            <w:pPr>
              <w:pStyle w:val="PlainText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</w:tr>
    </w:tbl>
    <w:p w:rsidR="00074F10" w:rsidRPr="009435F2" w:rsidRDefault="00074F10" w:rsidP="00074F10">
      <w:pPr>
        <w:rPr>
          <w:rFonts w:ascii="Arial" w:hAnsi="Arial" w:cs="Arial"/>
          <w:sz w:val="22"/>
          <w:szCs w:val="22"/>
        </w:rPr>
      </w:pPr>
    </w:p>
    <w:p w:rsidR="00074F10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b/>
          <w:sz w:val="24"/>
          <w:szCs w:val="24"/>
        </w:rPr>
        <w:t xml:space="preserve">MEDIA ADVISORY: </w:t>
      </w:r>
      <w:r w:rsidRPr="009435F2">
        <w:rPr>
          <w:rFonts w:ascii="Arial" w:hAnsi="Arial" w:cs="Arial"/>
          <w:sz w:val="24"/>
          <w:szCs w:val="24"/>
        </w:rPr>
        <w:t xml:space="preserve">10th Mountain Division Soldiers Deploy to </w:t>
      </w:r>
      <w:r>
        <w:rPr>
          <w:rFonts w:ascii="Arial" w:hAnsi="Arial" w:cs="Arial"/>
          <w:sz w:val="24"/>
          <w:szCs w:val="24"/>
        </w:rPr>
        <w:t>Afghanistan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3519C7">
        <w:rPr>
          <w:rFonts w:ascii="Arial" w:hAnsi="Arial" w:cs="Arial"/>
          <w:sz w:val="24"/>
          <w:szCs w:val="24"/>
        </w:rPr>
        <w:t>September 17</w:t>
      </w:r>
      <w:r w:rsidR="003C0E19">
        <w:rPr>
          <w:rFonts w:ascii="Arial" w:hAnsi="Arial" w:cs="Arial"/>
          <w:sz w:val="24"/>
          <w:szCs w:val="24"/>
        </w:rPr>
        <w:t>, 2019</w:t>
      </w:r>
      <w:r w:rsidRPr="009435F2">
        <w:rPr>
          <w:rFonts w:ascii="Arial" w:hAnsi="Arial" w:cs="Arial"/>
          <w:sz w:val="24"/>
          <w:szCs w:val="24"/>
        </w:rPr>
        <w:t xml:space="preserve">           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PRESS RELEASE #: </w:t>
      </w:r>
      <w:r w:rsidR="0031379A">
        <w:rPr>
          <w:rFonts w:ascii="Arial" w:hAnsi="Arial" w:cs="Arial"/>
          <w:sz w:val="24"/>
          <w:szCs w:val="24"/>
        </w:rPr>
        <w:t>1909-07</w:t>
      </w:r>
      <w:r w:rsidRPr="009435F2">
        <w:rPr>
          <w:rFonts w:ascii="Arial" w:hAnsi="Arial" w:cs="Arial"/>
          <w:sz w:val="24"/>
          <w:szCs w:val="24"/>
        </w:rPr>
        <w:tab/>
      </w:r>
      <w:r w:rsidRPr="009435F2">
        <w:rPr>
          <w:rFonts w:ascii="Arial" w:hAnsi="Arial" w:cs="Arial"/>
          <w:sz w:val="24"/>
          <w:szCs w:val="24"/>
        </w:rPr>
        <w:tab/>
      </w:r>
      <w:r w:rsidRPr="009435F2">
        <w:rPr>
          <w:rFonts w:ascii="Arial" w:hAnsi="Arial" w:cs="Arial"/>
          <w:sz w:val="24"/>
          <w:szCs w:val="24"/>
        </w:rPr>
        <w:tab/>
      </w:r>
      <w:r w:rsidRPr="009435F2">
        <w:rPr>
          <w:rFonts w:ascii="Arial" w:hAnsi="Arial" w:cs="Arial"/>
          <w:sz w:val="24"/>
          <w:szCs w:val="24"/>
        </w:rPr>
        <w:tab/>
        <w:t xml:space="preserve">        </w:t>
      </w:r>
    </w:p>
    <w:p w:rsidR="00074F10" w:rsidRPr="009435F2" w:rsidRDefault="00074F10" w:rsidP="00394377">
      <w:pPr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sz w:val="24"/>
          <w:szCs w:val="24"/>
        </w:rPr>
        <w:tab/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b/>
          <w:sz w:val="24"/>
          <w:szCs w:val="24"/>
        </w:rPr>
        <w:t>WHAT:</w:t>
      </w:r>
      <w:r w:rsidRPr="009435F2">
        <w:rPr>
          <w:rFonts w:ascii="Arial" w:hAnsi="Arial" w:cs="Arial"/>
          <w:sz w:val="24"/>
          <w:szCs w:val="24"/>
        </w:rPr>
        <w:t xml:space="preserve"> Color Casing/Deployment Ceremony for 10th Combat Aviation Brigade, 10th Mountain Division (Light Infantry).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b/>
          <w:sz w:val="24"/>
          <w:szCs w:val="24"/>
        </w:rPr>
        <w:t>WHEN:</w:t>
      </w:r>
      <w:r w:rsidRPr="009435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Friday, 20 September, 2019 at 11:00am</w:t>
      </w:r>
      <w:r w:rsidRPr="009435F2">
        <w:rPr>
          <w:rFonts w:ascii="Arial" w:hAnsi="Arial" w:cs="Arial"/>
          <w:sz w:val="24"/>
          <w:szCs w:val="24"/>
        </w:rPr>
        <w:t xml:space="preserve">  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b/>
          <w:sz w:val="24"/>
          <w:szCs w:val="24"/>
        </w:rPr>
        <w:t>WHERE:</w:t>
      </w:r>
      <w:r w:rsidRPr="009435F2">
        <w:rPr>
          <w:rFonts w:ascii="Arial" w:hAnsi="Arial" w:cs="Arial"/>
          <w:sz w:val="24"/>
          <w:szCs w:val="24"/>
        </w:rPr>
        <w:t xml:space="preserve"> Wheeler Sack Army Airfield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b/>
          <w:sz w:val="24"/>
          <w:szCs w:val="24"/>
        </w:rPr>
        <w:t>BACKGROUND:</w:t>
      </w:r>
      <w:r w:rsidRPr="009435F2">
        <w:rPr>
          <w:rFonts w:ascii="Arial" w:hAnsi="Arial" w:cs="Arial"/>
          <w:sz w:val="24"/>
          <w:szCs w:val="24"/>
        </w:rPr>
        <w:t xml:space="preserve"> Soldiers </w:t>
      </w:r>
      <w:r>
        <w:rPr>
          <w:rFonts w:ascii="Arial" w:hAnsi="Arial" w:cs="Arial"/>
          <w:sz w:val="24"/>
          <w:szCs w:val="24"/>
        </w:rPr>
        <w:t xml:space="preserve">from the </w:t>
      </w:r>
      <w:r w:rsidRPr="009435F2">
        <w:rPr>
          <w:rFonts w:ascii="Arial" w:hAnsi="Arial" w:cs="Arial"/>
          <w:sz w:val="24"/>
          <w:szCs w:val="24"/>
        </w:rPr>
        <w:t xml:space="preserve">10th Combat Aviation Brigade, 10th Mountain Division (Light Infantry) will deploy </w:t>
      </w:r>
      <w:r>
        <w:rPr>
          <w:rFonts w:ascii="Arial" w:hAnsi="Arial" w:cs="Arial"/>
          <w:sz w:val="24"/>
          <w:szCs w:val="24"/>
        </w:rPr>
        <w:t xml:space="preserve">to Afghanistan </w:t>
      </w:r>
      <w:r w:rsidRPr="009435F2">
        <w:rPr>
          <w:rFonts w:ascii="Arial" w:hAnsi="Arial" w:cs="Arial"/>
          <w:sz w:val="24"/>
          <w:szCs w:val="24"/>
        </w:rPr>
        <w:t xml:space="preserve">for a nine-month rotation in support of </w:t>
      </w:r>
      <w:r>
        <w:rPr>
          <w:rFonts w:ascii="Arial" w:hAnsi="Arial" w:cs="Arial"/>
          <w:sz w:val="24"/>
          <w:szCs w:val="24"/>
        </w:rPr>
        <w:t xml:space="preserve">Operation Freedom Sentinel. 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394377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 w:rsidRPr="009435F2">
        <w:rPr>
          <w:rFonts w:ascii="Arial" w:hAnsi="Arial" w:cs="Arial"/>
          <w:sz w:val="24"/>
          <w:szCs w:val="24"/>
        </w:rPr>
        <w:t xml:space="preserve">The 10th CAB will replace </w:t>
      </w:r>
      <w:r>
        <w:rPr>
          <w:rFonts w:ascii="Arial" w:hAnsi="Arial" w:cs="Arial"/>
          <w:sz w:val="24"/>
          <w:szCs w:val="24"/>
        </w:rPr>
        <w:t>1st Armored Division Combat Aviation Brigade</w:t>
      </w:r>
      <w:r w:rsidRPr="009435F2">
        <w:rPr>
          <w:rFonts w:ascii="Arial" w:hAnsi="Arial" w:cs="Arial"/>
          <w:sz w:val="24"/>
          <w:szCs w:val="24"/>
        </w:rPr>
        <w:t xml:space="preserve"> out of </w:t>
      </w:r>
      <w:r>
        <w:rPr>
          <w:rFonts w:ascii="Arial" w:hAnsi="Arial" w:cs="Arial"/>
          <w:sz w:val="24"/>
          <w:szCs w:val="24"/>
        </w:rPr>
        <w:t>Fort Bliss, Texas</w:t>
      </w:r>
      <w:r w:rsidRPr="009435F2">
        <w:rPr>
          <w:rFonts w:ascii="Arial" w:hAnsi="Arial" w:cs="Arial"/>
          <w:sz w:val="24"/>
          <w:szCs w:val="24"/>
        </w:rPr>
        <w:t>,</w:t>
      </w:r>
      <w:r w:rsidR="00157E68">
        <w:rPr>
          <w:rFonts w:ascii="Arial" w:hAnsi="Arial" w:cs="Arial"/>
          <w:sz w:val="24"/>
          <w:szCs w:val="24"/>
        </w:rPr>
        <w:t xml:space="preserve"> and conduct aviation operations</w:t>
      </w:r>
      <w:r w:rsidRPr="009435F2">
        <w:rPr>
          <w:rFonts w:ascii="Arial" w:hAnsi="Arial" w:cs="Arial"/>
          <w:sz w:val="24"/>
          <w:szCs w:val="24"/>
        </w:rPr>
        <w:t xml:space="preserve"> throughout </w:t>
      </w:r>
      <w:r>
        <w:rPr>
          <w:rFonts w:ascii="Arial" w:hAnsi="Arial" w:cs="Arial"/>
          <w:sz w:val="24"/>
          <w:szCs w:val="24"/>
        </w:rPr>
        <w:t xml:space="preserve">Afghanistan. </w:t>
      </w:r>
      <w:r w:rsidR="00394377" w:rsidRPr="009435F2">
        <w:rPr>
          <w:rFonts w:ascii="Arial" w:hAnsi="Arial" w:cs="Arial"/>
          <w:sz w:val="24"/>
          <w:szCs w:val="24"/>
        </w:rPr>
        <w:t xml:space="preserve">The last time the </w:t>
      </w:r>
      <w:r w:rsidR="00394377">
        <w:rPr>
          <w:rFonts w:ascii="Arial" w:hAnsi="Arial" w:cs="Arial"/>
          <w:sz w:val="24"/>
          <w:szCs w:val="24"/>
        </w:rPr>
        <w:t xml:space="preserve">10th Combat Aviation Brigade was in Afghanistan was in 2013, in support of Operation Enduring Freedom. </w:t>
      </w:r>
    </w:p>
    <w:p w:rsidR="00074F10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394377" w:rsidRDefault="00394377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Col. Darrell A. </w:t>
      </w:r>
      <w:proofErr w:type="spellStart"/>
      <w:r>
        <w:rPr>
          <w:rFonts w:ascii="Arial" w:hAnsi="Arial" w:cs="Arial"/>
          <w:sz w:val="24"/>
          <w:szCs w:val="24"/>
        </w:rPr>
        <w:t>Doremus</w:t>
      </w:r>
      <w:proofErr w:type="spellEnd"/>
      <w:r>
        <w:rPr>
          <w:rFonts w:ascii="Arial" w:hAnsi="Arial" w:cs="Arial"/>
          <w:sz w:val="24"/>
          <w:szCs w:val="24"/>
        </w:rPr>
        <w:t>, the 10th Combat Aviation Brigade Commander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will be available for interviews following the ceremony. </w:t>
      </w:r>
      <w:r w:rsidR="00737C92">
        <w:rPr>
          <w:rFonts w:ascii="Arial" w:hAnsi="Arial" w:cs="Arial"/>
          <w:sz w:val="24"/>
          <w:szCs w:val="24"/>
        </w:rPr>
        <w:t xml:space="preserve">Additional media packages with aviation footage will be provided upon request.  </w:t>
      </w:r>
    </w:p>
    <w:p w:rsidR="00D75EAC" w:rsidRDefault="00D75EAC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D75EAC" w:rsidRDefault="00737C92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learn </w:t>
      </w:r>
      <w:r w:rsidR="00EA221F">
        <w:rPr>
          <w:rFonts w:ascii="Arial" w:hAnsi="Arial" w:cs="Arial"/>
          <w:sz w:val="24"/>
          <w:szCs w:val="24"/>
        </w:rPr>
        <w:t xml:space="preserve">more </w:t>
      </w:r>
      <w:r>
        <w:rPr>
          <w:rFonts w:ascii="Arial" w:hAnsi="Arial" w:cs="Arial"/>
          <w:sz w:val="24"/>
          <w:szCs w:val="24"/>
        </w:rPr>
        <w:t>about the 10th Combat Aviation Brigade</w:t>
      </w:r>
      <w:r w:rsidR="00EA221F">
        <w:rPr>
          <w:rFonts w:ascii="Arial" w:hAnsi="Arial" w:cs="Arial"/>
          <w:sz w:val="24"/>
          <w:szCs w:val="24"/>
        </w:rPr>
        <w:t>’s capabilities</w:t>
      </w:r>
      <w:r>
        <w:rPr>
          <w:rFonts w:ascii="Arial" w:hAnsi="Arial" w:cs="Arial"/>
          <w:sz w:val="24"/>
          <w:szCs w:val="24"/>
        </w:rPr>
        <w:t xml:space="preserve">, click </w:t>
      </w:r>
      <w:hyperlink r:id="rId9" w:history="1">
        <w:r w:rsidRPr="00737C92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074F10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media</w:t>
      </w:r>
      <w:r w:rsidRPr="009435F2">
        <w:rPr>
          <w:rFonts w:ascii="Arial" w:hAnsi="Arial" w:cs="Arial"/>
          <w:sz w:val="24"/>
          <w:szCs w:val="24"/>
        </w:rPr>
        <w:t xml:space="preserve"> interested in attending should RSVP to </w:t>
      </w:r>
      <w:hyperlink r:id="rId10" w:history="1">
        <w:r w:rsidRPr="00BB6EAF">
          <w:rPr>
            <w:rStyle w:val="Hyperlink"/>
            <w:rFonts w:ascii="Arial" w:hAnsi="Arial" w:cs="Arial"/>
            <w:sz w:val="24"/>
            <w:szCs w:val="24"/>
          </w:rPr>
          <w:t>victoria.goldfedib.mil@mail.mil</w:t>
        </w:r>
      </w:hyperlink>
      <w:r w:rsidRPr="009435F2">
        <w:rPr>
          <w:rFonts w:ascii="Arial" w:hAnsi="Arial" w:cs="Arial"/>
          <w:sz w:val="24"/>
          <w:szCs w:val="24"/>
        </w:rPr>
        <w:t xml:space="preserve"> by 12:00 p.m., </w:t>
      </w:r>
      <w:r>
        <w:rPr>
          <w:rFonts w:ascii="Arial" w:hAnsi="Arial" w:cs="Arial"/>
          <w:sz w:val="24"/>
          <w:szCs w:val="24"/>
        </w:rPr>
        <w:t>Thursday</w:t>
      </w:r>
      <w:r w:rsidRPr="009435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</w:t>
      </w:r>
      <w:r w:rsidRPr="009435F2"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>, and meet</w:t>
      </w:r>
      <w:r w:rsidRPr="009435F2">
        <w:rPr>
          <w:rFonts w:ascii="Arial" w:hAnsi="Arial" w:cs="Arial"/>
          <w:sz w:val="24"/>
          <w:szCs w:val="24"/>
        </w:rPr>
        <w:t xml:space="preserve"> a representative from the Public Affairs Office at the Media Operations Center on NYS RTE 26 no later than </w:t>
      </w:r>
      <w:r>
        <w:rPr>
          <w:rFonts w:ascii="Arial" w:hAnsi="Arial" w:cs="Arial"/>
          <w:sz w:val="24"/>
          <w:szCs w:val="24"/>
        </w:rPr>
        <w:t>10:00am on Friday.</w:t>
      </w: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074F10" w:rsidRPr="009435F2" w:rsidRDefault="00074F10" w:rsidP="00394377">
      <w:pPr>
        <w:pStyle w:val="PlainText"/>
        <w:spacing w:line="300" w:lineRule="auto"/>
        <w:contextualSpacing/>
        <w:rPr>
          <w:rFonts w:ascii="Arial" w:hAnsi="Arial" w:cs="Arial"/>
          <w:sz w:val="24"/>
          <w:szCs w:val="24"/>
        </w:rPr>
      </w:pPr>
    </w:p>
    <w:p w:rsidR="00660010" w:rsidRPr="00074F10" w:rsidRDefault="00074F10" w:rsidP="00394377">
      <w:pPr>
        <w:pStyle w:val="PlainText"/>
        <w:spacing w:line="300" w:lineRule="auto"/>
        <w:ind w:left="360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-30-</w:t>
      </w:r>
    </w:p>
    <w:sectPr w:rsidR="00660010" w:rsidRPr="00074F10" w:rsidSect="003C6D1F">
      <w:footerReference w:type="default" r:id="rId11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F7" w:rsidRDefault="00FD19F7">
      <w:r>
        <w:separator/>
      </w:r>
    </w:p>
  </w:endnote>
  <w:endnote w:type="continuationSeparator" w:id="0">
    <w:p w:rsidR="00FD19F7" w:rsidRDefault="00FD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81" w:rsidRDefault="00FD19F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F7" w:rsidRDefault="00FD19F7">
      <w:r>
        <w:separator/>
      </w:r>
    </w:p>
  </w:footnote>
  <w:footnote w:type="continuationSeparator" w:id="0">
    <w:p w:rsidR="00FD19F7" w:rsidRDefault="00FD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10"/>
    <w:rsid w:val="00045CF3"/>
    <w:rsid w:val="00074F10"/>
    <w:rsid w:val="00157E68"/>
    <w:rsid w:val="002A4817"/>
    <w:rsid w:val="0031379A"/>
    <w:rsid w:val="003519C7"/>
    <w:rsid w:val="00394377"/>
    <w:rsid w:val="003C0E19"/>
    <w:rsid w:val="005C3586"/>
    <w:rsid w:val="00660010"/>
    <w:rsid w:val="00696AED"/>
    <w:rsid w:val="00737C92"/>
    <w:rsid w:val="007861C2"/>
    <w:rsid w:val="007F0894"/>
    <w:rsid w:val="008A5951"/>
    <w:rsid w:val="00BB0F2A"/>
    <w:rsid w:val="00D75EAC"/>
    <w:rsid w:val="00EA221F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E77E-AB11-4738-ADE4-80DE3496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74F10"/>
    <w:pPr>
      <w:keepNext/>
      <w:ind w:left="2160" w:firstLine="720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F10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rsid w:val="00074F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74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1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74F1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4F10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0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10thC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ictoria.goldfedib.mil@mail.m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ictoria.goldfedib.mil@mail.mi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my.mil/article/2272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Goldfedib, Victoria 1LT MIL USA FORSCOM</dc:creator>
  <cp:keywords/>
  <dc:description/>
  <cp:lastModifiedBy>lisa.albrecht</cp:lastModifiedBy>
  <cp:revision>2</cp:revision>
  <dcterms:created xsi:type="dcterms:W3CDTF">2019-09-17T20:14:00Z</dcterms:created>
  <dcterms:modified xsi:type="dcterms:W3CDTF">2019-09-17T20:14:00Z</dcterms:modified>
</cp:coreProperties>
</file>