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985" w:rsidRPr="00D8184F" w:rsidRDefault="00C05985" w:rsidP="00D8184F">
      <w:pPr>
        <w:rPr>
          <w:rFonts w:asciiTheme="minorHAnsi" w:hAnsiTheme="minorHAnsi"/>
          <w:sz w:val="20"/>
          <w:szCs w:val="20"/>
        </w:rPr>
      </w:pPr>
    </w:p>
    <w:p w:rsidR="003549B9" w:rsidRPr="00D8184F" w:rsidRDefault="003549B9" w:rsidP="00D8184F">
      <w:pPr>
        <w:jc w:val="center"/>
        <w:rPr>
          <w:rFonts w:asciiTheme="minorHAnsi" w:hAnsiTheme="minorHAnsi"/>
          <w:b/>
        </w:rPr>
      </w:pPr>
      <w:r w:rsidRPr="00D8184F">
        <w:rPr>
          <w:rFonts w:asciiTheme="minorHAnsi" w:hAnsiTheme="minorHAnsi"/>
          <w:b/>
        </w:rPr>
        <w:t xml:space="preserve">FORT BELVOIR DIVORCE </w:t>
      </w:r>
      <w:r w:rsidR="006B2E9E" w:rsidRPr="00D8184F">
        <w:rPr>
          <w:rFonts w:asciiTheme="minorHAnsi" w:hAnsiTheme="minorHAnsi"/>
          <w:b/>
        </w:rPr>
        <w:t>WORKSHEET</w:t>
      </w:r>
    </w:p>
    <w:p w:rsidR="00F23C0C" w:rsidRDefault="00F23C0C" w:rsidP="00D8184F">
      <w:pPr>
        <w:rPr>
          <w:rFonts w:asciiTheme="minorHAnsi" w:hAnsiTheme="minorHAnsi"/>
        </w:rPr>
      </w:pPr>
      <w:r w:rsidRPr="00D8184F">
        <w:rPr>
          <w:rFonts w:asciiTheme="minorHAnsi" w:hAnsiTheme="minorHAnsi"/>
          <w:b/>
        </w:rPr>
        <w:t>Background.</w:t>
      </w:r>
      <w:r w:rsidRPr="00D8184F">
        <w:rPr>
          <w:rFonts w:asciiTheme="minorHAnsi" w:hAnsiTheme="minorHAnsi"/>
        </w:rPr>
        <w:t xml:space="preserve">    Please read this document carefully to </w:t>
      </w:r>
      <w:r w:rsidR="00DE38F2" w:rsidRPr="00D8184F">
        <w:rPr>
          <w:rFonts w:asciiTheme="minorHAnsi" w:hAnsiTheme="minorHAnsi"/>
        </w:rPr>
        <w:t>obtain general information regarding separation</w:t>
      </w:r>
      <w:r w:rsidR="00332F1B">
        <w:rPr>
          <w:rFonts w:asciiTheme="minorHAnsi" w:hAnsiTheme="minorHAnsi"/>
        </w:rPr>
        <w:t xml:space="preserve"> and divorce</w:t>
      </w:r>
      <w:r w:rsidR="00DE38F2" w:rsidRPr="00D8184F">
        <w:rPr>
          <w:rFonts w:asciiTheme="minorHAnsi" w:hAnsiTheme="minorHAnsi"/>
        </w:rPr>
        <w:t xml:space="preserve"> issues.  Please note that this document is not intended to convey legal advice regarding your case.  Legal advice will be provided to you by a licensed attorney </w:t>
      </w:r>
      <w:r w:rsidR="00E27828" w:rsidRPr="00D8184F">
        <w:rPr>
          <w:rFonts w:asciiTheme="minorHAnsi" w:hAnsiTheme="minorHAnsi"/>
        </w:rPr>
        <w:t>after careful</w:t>
      </w:r>
      <w:r w:rsidR="00DE38F2" w:rsidRPr="00D8184F">
        <w:rPr>
          <w:rFonts w:asciiTheme="minorHAnsi" w:hAnsiTheme="minorHAnsi"/>
        </w:rPr>
        <w:t xml:space="preserve"> consideration of the unique facts of your case.  Please answer the questions as thoroughly as possible.  </w:t>
      </w:r>
    </w:p>
    <w:p w:rsidR="00D25B13" w:rsidRDefault="00AC47D3" w:rsidP="00D8184F">
      <w:pPr>
        <w:rPr>
          <w:rFonts w:asciiTheme="minorHAnsi" w:hAnsiTheme="minorHAnsi"/>
          <w:i/>
          <w:iCs/>
        </w:rPr>
      </w:pPr>
      <w:r w:rsidRPr="00D8184F">
        <w:rPr>
          <w:rFonts w:asciiTheme="minorHAnsi" w:hAnsiTheme="minorHAnsi"/>
          <w:b/>
        </w:rPr>
        <w:t>Information Confidentiality</w:t>
      </w:r>
      <w:r w:rsidR="00530BF7" w:rsidRPr="00D8184F">
        <w:rPr>
          <w:rFonts w:asciiTheme="minorHAnsi" w:hAnsiTheme="minorHAnsi"/>
          <w:b/>
        </w:rPr>
        <w:t>.</w:t>
      </w:r>
      <w:r w:rsidRPr="00D8184F">
        <w:rPr>
          <w:rFonts w:asciiTheme="minorHAnsi" w:hAnsiTheme="minorHAnsi"/>
        </w:rPr>
        <w:t xml:space="preserve">  You must bring a completed copy of this </w:t>
      </w:r>
      <w:r w:rsidR="00183289" w:rsidRPr="00D8184F">
        <w:rPr>
          <w:rFonts w:asciiTheme="minorHAnsi" w:hAnsiTheme="minorHAnsi"/>
        </w:rPr>
        <w:t>questionnaire</w:t>
      </w:r>
      <w:r w:rsidRPr="00D8184F">
        <w:rPr>
          <w:rFonts w:asciiTheme="minorHAnsi" w:hAnsiTheme="minorHAnsi"/>
        </w:rPr>
        <w:t xml:space="preserve"> with you to </w:t>
      </w:r>
      <w:r w:rsidR="00E27828" w:rsidRPr="00D8184F">
        <w:rPr>
          <w:rFonts w:asciiTheme="minorHAnsi" w:hAnsiTheme="minorHAnsi"/>
        </w:rPr>
        <w:t>your</w:t>
      </w:r>
      <w:r w:rsidRPr="00D8184F">
        <w:rPr>
          <w:rFonts w:asciiTheme="minorHAnsi" w:hAnsiTheme="minorHAnsi"/>
        </w:rPr>
        <w:t xml:space="preserve"> appointment</w:t>
      </w:r>
      <w:r w:rsidR="00E27828" w:rsidRPr="00D8184F">
        <w:rPr>
          <w:rFonts w:asciiTheme="minorHAnsi" w:hAnsiTheme="minorHAnsi"/>
        </w:rPr>
        <w:t xml:space="preserve"> with the Fort Belvoir Legal Assistance Office</w:t>
      </w:r>
      <w:r w:rsidRPr="00D8184F">
        <w:rPr>
          <w:rFonts w:asciiTheme="minorHAnsi" w:hAnsiTheme="minorHAnsi"/>
        </w:rPr>
        <w:t xml:space="preserve">.  The information you provide will help your attorney </w:t>
      </w:r>
      <w:r w:rsidR="00E27828" w:rsidRPr="00D8184F">
        <w:rPr>
          <w:rFonts w:asciiTheme="minorHAnsi" w:hAnsiTheme="minorHAnsi"/>
        </w:rPr>
        <w:t xml:space="preserve">evaluate your case, and </w:t>
      </w:r>
      <w:r w:rsidRPr="00D8184F">
        <w:rPr>
          <w:rFonts w:asciiTheme="minorHAnsi" w:hAnsiTheme="minorHAnsi"/>
        </w:rPr>
        <w:t xml:space="preserve">assist you.  All information you provide to legal assistance is confidential, and your attorney will return this form to you at the conclusion of your appointment.  </w:t>
      </w:r>
      <w:r w:rsidRPr="00D8184F">
        <w:rPr>
          <w:rFonts w:asciiTheme="minorHAnsi" w:hAnsiTheme="minorHAnsi"/>
          <w:i/>
          <w:iCs/>
        </w:rPr>
        <w:t>Please also bring any divorce decrees, marital separation, prenuptial agreements or similar documentation to your appointment.</w:t>
      </w:r>
    </w:p>
    <w:p w:rsidR="00AE33F5" w:rsidRPr="00D8184F" w:rsidRDefault="00AE33F5" w:rsidP="00AE33F5">
      <w:pPr>
        <w:rPr>
          <w:rFonts w:asciiTheme="minorHAnsi" w:hAnsiTheme="minorHAnsi"/>
        </w:rPr>
      </w:pPr>
      <w:r>
        <w:rPr>
          <w:rFonts w:asciiTheme="minorHAnsi" w:hAnsiTheme="minorHAnsi"/>
          <w:b/>
        </w:rPr>
        <w:t>How can</w:t>
      </w:r>
      <w:r w:rsidRPr="00D8184F">
        <w:rPr>
          <w:rFonts w:asciiTheme="minorHAnsi" w:hAnsiTheme="minorHAnsi"/>
          <w:b/>
        </w:rPr>
        <w:t xml:space="preserve"> legal assistance </w:t>
      </w:r>
      <w:r>
        <w:rPr>
          <w:rFonts w:asciiTheme="minorHAnsi" w:hAnsiTheme="minorHAnsi"/>
          <w:b/>
        </w:rPr>
        <w:t>help me</w:t>
      </w:r>
      <w:r w:rsidRPr="00D8184F">
        <w:rPr>
          <w:rFonts w:asciiTheme="minorHAnsi" w:hAnsiTheme="minorHAnsi"/>
          <w:b/>
        </w:rPr>
        <w:t xml:space="preserve">? </w:t>
      </w:r>
      <w:r>
        <w:rPr>
          <w:rFonts w:asciiTheme="minorHAnsi" w:hAnsiTheme="minorHAnsi"/>
          <w:b/>
        </w:rPr>
        <w:t xml:space="preserve"> </w:t>
      </w:r>
      <w:r w:rsidRPr="00D8184F">
        <w:rPr>
          <w:rFonts w:asciiTheme="minorHAnsi" w:hAnsiTheme="minorHAnsi"/>
        </w:rPr>
        <w:t xml:space="preserve">Here is the normal progression that our separation / divorce cases follow, but please note that each case is different and may not follow this exact sequence: </w:t>
      </w:r>
    </w:p>
    <w:p w:rsidR="00AE33F5" w:rsidRPr="00D8184F" w:rsidRDefault="00AE33F5" w:rsidP="00AE33F5">
      <w:pPr>
        <w:pStyle w:val="ListParagraph"/>
        <w:numPr>
          <w:ilvl w:val="0"/>
          <w:numId w:val="12"/>
        </w:numPr>
        <w:rPr>
          <w:rFonts w:asciiTheme="minorHAnsi" w:hAnsiTheme="minorHAnsi"/>
        </w:rPr>
      </w:pPr>
      <w:r w:rsidRPr="00D8184F">
        <w:rPr>
          <w:rFonts w:asciiTheme="minorHAnsi" w:hAnsiTheme="minorHAnsi"/>
        </w:rPr>
        <w:t>The client downloads and completes this divorce worksheet</w:t>
      </w:r>
      <w:r w:rsidR="004A4CF9">
        <w:rPr>
          <w:rFonts w:asciiTheme="minorHAnsi" w:hAnsiTheme="minorHAnsi"/>
        </w:rPr>
        <w:t>;</w:t>
      </w:r>
    </w:p>
    <w:p w:rsidR="00AE33F5" w:rsidRPr="00D8184F" w:rsidRDefault="00AE33F5" w:rsidP="00AE33F5">
      <w:pPr>
        <w:pStyle w:val="ListParagraph"/>
        <w:numPr>
          <w:ilvl w:val="0"/>
          <w:numId w:val="12"/>
        </w:numPr>
        <w:rPr>
          <w:rFonts w:asciiTheme="minorHAnsi" w:hAnsiTheme="minorHAnsi"/>
        </w:rPr>
      </w:pPr>
      <w:r w:rsidRPr="00D8184F">
        <w:rPr>
          <w:rFonts w:asciiTheme="minorHAnsi" w:hAnsiTheme="minorHAnsi"/>
        </w:rPr>
        <w:t>Initial meeting with an attorney to examine the unique fact</w:t>
      </w:r>
      <w:r w:rsidR="00B82282">
        <w:rPr>
          <w:rFonts w:asciiTheme="minorHAnsi" w:hAnsiTheme="minorHAnsi"/>
        </w:rPr>
        <w:t>s</w:t>
      </w:r>
      <w:r w:rsidRPr="00D8184F">
        <w:rPr>
          <w:rFonts w:asciiTheme="minorHAnsi" w:hAnsiTheme="minorHAnsi"/>
        </w:rPr>
        <w:t xml:space="preserve"> of the case, discuss strategies and possible outcomes.  At the conclusion of the first meeting with the attorney, the client is given the separation agreement worksheet; </w:t>
      </w:r>
    </w:p>
    <w:p w:rsidR="00AE33F5" w:rsidRPr="00D8184F" w:rsidRDefault="00AE33F5" w:rsidP="00AE33F5">
      <w:pPr>
        <w:pStyle w:val="ListParagraph"/>
        <w:numPr>
          <w:ilvl w:val="0"/>
          <w:numId w:val="12"/>
        </w:numPr>
        <w:rPr>
          <w:rFonts w:asciiTheme="minorHAnsi" w:hAnsiTheme="minorHAnsi"/>
        </w:rPr>
      </w:pPr>
      <w:r w:rsidRPr="00D8184F">
        <w:rPr>
          <w:rFonts w:asciiTheme="minorHAnsi" w:hAnsiTheme="minorHAnsi"/>
        </w:rPr>
        <w:t xml:space="preserve">Client meets with spouse, completes the separation agreement worksheet and returns it to our office (no appointment needed); </w:t>
      </w:r>
    </w:p>
    <w:p w:rsidR="00AE33F5" w:rsidRDefault="00AE33F5" w:rsidP="00AE33F5">
      <w:pPr>
        <w:pStyle w:val="ListParagraph"/>
        <w:numPr>
          <w:ilvl w:val="0"/>
          <w:numId w:val="12"/>
        </w:numPr>
        <w:rPr>
          <w:rFonts w:asciiTheme="minorHAnsi" w:hAnsiTheme="minorHAnsi"/>
        </w:rPr>
      </w:pPr>
      <w:r w:rsidRPr="00D8184F">
        <w:rPr>
          <w:rFonts w:asciiTheme="minorHAnsi" w:hAnsiTheme="minorHAnsi"/>
        </w:rPr>
        <w:t>Attorney drafts the separation agreement and</w:t>
      </w:r>
      <w:r>
        <w:rPr>
          <w:rFonts w:asciiTheme="minorHAnsi" w:hAnsiTheme="minorHAnsi"/>
        </w:rPr>
        <w:t xml:space="preserve"> sends document to client for initial review;</w:t>
      </w:r>
    </w:p>
    <w:p w:rsidR="00AE33F5" w:rsidRPr="00D8184F" w:rsidRDefault="00AE33F5" w:rsidP="00AE33F5">
      <w:pPr>
        <w:pStyle w:val="ListParagraph"/>
        <w:numPr>
          <w:ilvl w:val="0"/>
          <w:numId w:val="12"/>
        </w:numPr>
        <w:rPr>
          <w:rFonts w:asciiTheme="minorHAnsi" w:hAnsiTheme="minorHAnsi"/>
        </w:rPr>
      </w:pPr>
      <w:r>
        <w:rPr>
          <w:rFonts w:asciiTheme="minorHAnsi" w:hAnsiTheme="minorHAnsi"/>
        </w:rPr>
        <w:t>Client returns to legal assistance and</w:t>
      </w:r>
      <w:r w:rsidRPr="00D8184F">
        <w:rPr>
          <w:rFonts w:asciiTheme="minorHAnsi" w:hAnsiTheme="minorHAnsi"/>
        </w:rPr>
        <w:t xml:space="preserve"> reviews the document with the </w:t>
      </w:r>
      <w:r>
        <w:rPr>
          <w:rFonts w:asciiTheme="minorHAnsi" w:hAnsiTheme="minorHAnsi"/>
        </w:rPr>
        <w:t>attorney</w:t>
      </w:r>
      <w:r w:rsidRPr="00D8184F">
        <w:rPr>
          <w:rFonts w:asciiTheme="minorHAnsi" w:hAnsiTheme="minorHAnsi"/>
        </w:rPr>
        <w:t xml:space="preserve"> in detail;</w:t>
      </w:r>
    </w:p>
    <w:p w:rsidR="00AE33F5" w:rsidRPr="00D8184F" w:rsidRDefault="00AE33F5" w:rsidP="00AE33F5">
      <w:pPr>
        <w:pStyle w:val="ListParagraph"/>
        <w:numPr>
          <w:ilvl w:val="0"/>
          <w:numId w:val="12"/>
        </w:numPr>
        <w:rPr>
          <w:rFonts w:asciiTheme="minorHAnsi" w:hAnsiTheme="minorHAnsi"/>
        </w:rPr>
      </w:pPr>
      <w:r w:rsidRPr="00D8184F">
        <w:rPr>
          <w:rFonts w:asciiTheme="minorHAnsi" w:hAnsiTheme="minorHAnsi"/>
        </w:rPr>
        <w:t xml:space="preserve">Client gives the separation agreement to spouse; </w:t>
      </w:r>
    </w:p>
    <w:p w:rsidR="00AE33F5" w:rsidRPr="00D8184F" w:rsidRDefault="00AE33F5" w:rsidP="00AE33F5">
      <w:pPr>
        <w:pStyle w:val="ListParagraph"/>
        <w:numPr>
          <w:ilvl w:val="0"/>
          <w:numId w:val="12"/>
        </w:numPr>
        <w:rPr>
          <w:rFonts w:asciiTheme="minorHAnsi" w:hAnsiTheme="minorHAnsi"/>
        </w:rPr>
      </w:pPr>
      <w:r w:rsidRPr="00D8184F">
        <w:rPr>
          <w:rFonts w:asciiTheme="minorHAnsi" w:hAnsiTheme="minorHAnsi"/>
        </w:rPr>
        <w:t xml:space="preserve">Client and spouse sign the </w:t>
      </w:r>
      <w:r>
        <w:rPr>
          <w:rFonts w:asciiTheme="minorHAnsi" w:hAnsiTheme="minorHAnsi"/>
        </w:rPr>
        <w:t>separation agreement</w:t>
      </w:r>
      <w:r w:rsidRPr="00D8184F">
        <w:rPr>
          <w:rFonts w:asciiTheme="minorHAnsi" w:hAnsiTheme="minorHAnsi"/>
        </w:rPr>
        <w:t>;</w:t>
      </w:r>
    </w:p>
    <w:p w:rsidR="00AE33F5" w:rsidRPr="00D8184F" w:rsidRDefault="00AE33F5" w:rsidP="00AE33F5">
      <w:pPr>
        <w:pStyle w:val="ListParagraph"/>
        <w:numPr>
          <w:ilvl w:val="0"/>
          <w:numId w:val="12"/>
        </w:numPr>
        <w:rPr>
          <w:rFonts w:asciiTheme="minorHAnsi" w:hAnsiTheme="minorHAnsi"/>
        </w:rPr>
      </w:pPr>
      <w:r w:rsidRPr="00D8184F">
        <w:rPr>
          <w:rFonts w:asciiTheme="minorHAnsi" w:hAnsiTheme="minorHAnsi"/>
        </w:rPr>
        <w:t>Client contacts attorney, and asks to have divorce pleadings prepared;</w:t>
      </w:r>
    </w:p>
    <w:p w:rsidR="00AE33F5" w:rsidRPr="00D8184F" w:rsidRDefault="00AE33F5" w:rsidP="00AE33F5">
      <w:pPr>
        <w:pStyle w:val="ListParagraph"/>
        <w:numPr>
          <w:ilvl w:val="0"/>
          <w:numId w:val="12"/>
        </w:numPr>
        <w:rPr>
          <w:rFonts w:asciiTheme="minorHAnsi" w:hAnsiTheme="minorHAnsi"/>
        </w:rPr>
      </w:pPr>
      <w:r w:rsidRPr="00D8184F">
        <w:rPr>
          <w:rFonts w:asciiTheme="minorHAnsi" w:hAnsiTheme="minorHAnsi"/>
        </w:rPr>
        <w:t xml:space="preserve">Attorney drafts the divorce pleadings for the </w:t>
      </w:r>
      <w:r>
        <w:rPr>
          <w:rFonts w:asciiTheme="minorHAnsi" w:hAnsiTheme="minorHAnsi"/>
        </w:rPr>
        <w:t>c</w:t>
      </w:r>
      <w:r w:rsidRPr="00D8184F">
        <w:rPr>
          <w:rFonts w:asciiTheme="minorHAnsi" w:hAnsiTheme="minorHAnsi"/>
        </w:rPr>
        <w:t>ourt and reviews them with the client;</w:t>
      </w:r>
    </w:p>
    <w:p w:rsidR="00AE33F5" w:rsidRPr="00D8184F" w:rsidRDefault="00AE33F5" w:rsidP="00AE33F5">
      <w:pPr>
        <w:pStyle w:val="ListParagraph"/>
        <w:numPr>
          <w:ilvl w:val="0"/>
          <w:numId w:val="12"/>
        </w:numPr>
        <w:rPr>
          <w:rFonts w:asciiTheme="minorHAnsi" w:hAnsiTheme="minorHAnsi"/>
        </w:rPr>
      </w:pPr>
      <w:r w:rsidRPr="00D8184F">
        <w:rPr>
          <w:rFonts w:asciiTheme="minorHAnsi" w:hAnsiTheme="minorHAnsi"/>
        </w:rPr>
        <w:t xml:space="preserve">Both parties sign the divorce pleadings, and the client files these documents (with an original separation agreement) with the </w:t>
      </w:r>
      <w:r>
        <w:rPr>
          <w:rFonts w:asciiTheme="minorHAnsi" w:hAnsiTheme="minorHAnsi"/>
        </w:rPr>
        <w:t xml:space="preserve">Circuit </w:t>
      </w:r>
      <w:r w:rsidRPr="00D8184F">
        <w:rPr>
          <w:rFonts w:asciiTheme="minorHAnsi" w:hAnsiTheme="minorHAnsi"/>
        </w:rPr>
        <w:t>Court in Alexandria</w:t>
      </w:r>
      <w:r w:rsidR="004A4CF9">
        <w:rPr>
          <w:rFonts w:asciiTheme="minorHAnsi" w:hAnsiTheme="minorHAnsi"/>
        </w:rPr>
        <w:t>;</w:t>
      </w:r>
      <w:r w:rsidRPr="00D8184F">
        <w:rPr>
          <w:rFonts w:asciiTheme="minorHAnsi" w:hAnsiTheme="minorHAnsi"/>
        </w:rPr>
        <w:t xml:space="preserve">  </w:t>
      </w:r>
    </w:p>
    <w:p w:rsidR="00AE33F5" w:rsidRPr="00D8184F" w:rsidRDefault="00AE33F5" w:rsidP="00AE33F5">
      <w:pPr>
        <w:pStyle w:val="ListParagraph"/>
        <w:numPr>
          <w:ilvl w:val="0"/>
          <w:numId w:val="12"/>
        </w:numPr>
        <w:rPr>
          <w:rFonts w:asciiTheme="minorHAnsi" w:hAnsiTheme="minorHAnsi"/>
        </w:rPr>
      </w:pPr>
      <w:r w:rsidRPr="00D8184F">
        <w:rPr>
          <w:rFonts w:asciiTheme="minorHAnsi" w:hAnsiTheme="minorHAnsi"/>
        </w:rPr>
        <w:t>The client is required to return to the court for a short hearing, (usually about 3 weeks after the initial filing).  The judge will usually sign the final decree of divorce after this hearing.</w:t>
      </w:r>
    </w:p>
    <w:p w:rsidR="00D25B13" w:rsidRPr="00AE33F5" w:rsidRDefault="00D25B13" w:rsidP="00D8184F">
      <w:pPr>
        <w:rPr>
          <w:rFonts w:asciiTheme="minorHAnsi" w:hAnsiTheme="minorHAnsi"/>
          <w:b/>
        </w:rPr>
      </w:pPr>
      <w:r w:rsidRPr="00D8184F">
        <w:rPr>
          <w:rFonts w:asciiTheme="minorHAnsi" w:hAnsiTheme="minorHAnsi"/>
          <w:b/>
        </w:rPr>
        <w:t>Abused Spouses</w:t>
      </w:r>
      <w:r w:rsidR="00530BF7" w:rsidRPr="00D8184F">
        <w:rPr>
          <w:rFonts w:asciiTheme="minorHAnsi" w:hAnsiTheme="minorHAnsi"/>
          <w:b/>
        </w:rPr>
        <w:t xml:space="preserve">. </w:t>
      </w:r>
      <w:r w:rsidRPr="00D8184F">
        <w:rPr>
          <w:rFonts w:asciiTheme="minorHAnsi" w:hAnsiTheme="minorHAnsi"/>
          <w:b/>
        </w:rPr>
        <w:t xml:space="preserve"> </w:t>
      </w:r>
      <w:r w:rsidRPr="00D8184F">
        <w:rPr>
          <w:rFonts w:asciiTheme="minorHAnsi" w:hAnsiTheme="minorHAnsi"/>
        </w:rPr>
        <w:t>In an emergency, call 911.</w:t>
      </w:r>
      <w:r w:rsidR="00B02DAD" w:rsidRPr="00D8184F">
        <w:rPr>
          <w:rFonts w:asciiTheme="minorHAnsi" w:hAnsiTheme="minorHAnsi"/>
        </w:rPr>
        <w:t xml:space="preserve">  </w:t>
      </w:r>
      <w:r w:rsidR="00495526">
        <w:rPr>
          <w:rFonts w:asciiTheme="minorHAnsi" w:hAnsiTheme="minorHAnsi"/>
        </w:rPr>
        <w:t xml:space="preserve">On Fort Belvoir, call the MPs at (703) 806-4277.  </w:t>
      </w:r>
      <w:r w:rsidRPr="00D8184F">
        <w:rPr>
          <w:rFonts w:asciiTheme="minorHAnsi" w:hAnsiTheme="minorHAnsi"/>
        </w:rPr>
        <w:t xml:space="preserve">If you are being physically hurt, sexually abused, or threatened by household or family members: </w:t>
      </w:r>
    </w:p>
    <w:p w:rsidR="00D25B13" w:rsidRPr="00D8184F" w:rsidRDefault="00D25B13" w:rsidP="00D8184F">
      <w:pPr>
        <w:pStyle w:val="ListParagraph"/>
        <w:numPr>
          <w:ilvl w:val="0"/>
          <w:numId w:val="10"/>
        </w:numPr>
        <w:rPr>
          <w:rFonts w:asciiTheme="minorHAnsi" w:hAnsiTheme="minorHAnsi"/>
          <w:color w:val="000000"/>
        </w:rPr>
      </w:pPr>
      <w:r w:rsidRPr="00D8184F">
        <w:rPr>
          <w:rFonts w:asciiTheme="minorHAnsi" w:hAnsiTheme="minorHAnsi"/>
          <w:color w:val="000000"/>
        </w:rPr>
        <w:t>You can file criminal charges by getting an assault warrant from a magistrate. The police will tell you how you can do this. However, charges can only be dropped when you have appeared before the judge</w:t>
      </w:r>
      <w:r w:rsidR="004A4CF9">
        <w:rPr>
          <w:rFonts w:asciiTheme="minorHAnsi" w:hAnsiTheme="minorHAnsi"/>
          <w:color w:val="000000"/>
        </w:rPr>
        <w:t>;</w:t>
      </w:r>
      <w:r w:rsidRPr="00D8184F">
        <w:rPr>
          <w:rFonts w:asciiTheme="minorHAnsi" w:hAnsiTheme="minorHAnsi"/>
          <w:color w:val="000000"/>
        </w:rPr>
        <w:t xml:space="preserve"> </w:t>
      </w:r>
    </w:p>
    <w:p w:rsidR="00987F6E" w:rsidRDefault="00D25B13" w:rsidP="00D8184F">
      <w:pPr>
        <w:pStyle w:val="ListParagraph"/>
        <w:numPr>
          <w:ilvl w:val="0"/>
          <w:numId w:val="10"/>
        </w:numPr>
        <w:rPr>
          <w:rFonts w:asciiTheme="minorHAnsi" w:hAnsiTheme="minorHAnsi"/>
          <w:color w:val="000000"/>
        </w:rPr>
      </w:pPr>
      <w:r w:rsidRPr="00987F6E">
        <w:rPr>
          <w:rFonts w:asciiTheme="minorHAnsi" w:hAnsiTheme="minorHAnsi"/>
          <w:color w:val="000000"/>
        </w:rPr>
        <w:t xml:space="preserve">In cases of spousal abuse, you can file a civil case by asking </w:t>
      </w:r>
      <w:r w:rsidR="00B02DAD" w:rsidRPr="00987F6E">
        <w:rPr>
          <w:rFonts w:asciiTheme="minorHAnsi" w:hAnsiTheme="minorHAnsi"/>
          <w:color w:val="000000"/>
        </w:rPr>
        <w:t xml:space="preserve">the Juvenile and Domestic Relations Court </w:t>
      </w:r>
      <w:r w:rsidRPr="00987F6E">
        <w:rPr>
          <w:rFonts w:asciiTheme="minorHAnsi" w:hAnsiTheme="minorHAnsi"/>
          <w:color w:val="000000"/>
        </w:rPr>
        <w:t xml:space="preserve">for a protective order. </w:t>
      </w:r>
      <w:r w:rsidR="00B02DAD" w:rsidRPr="00987F6E">
        <w:rPr>
          <w:rFonts w:asciiTheme="minorHAnsi" w:hAnsiTheme="minorHAnsi"/>
          <w:color w:val="000000"/>
        </w:rPr>
        <w:t xml:space="preserve"> </w:t>
      </w:r>
      <w:r w:rsidR="00987F6E">
        <w:rPr>
          <w:rFonts w:asciiTheme="minorHAnsi" w:hAnsiTheme="minorHAnsi"/>
          <w:color w:val="000000"/>
        </w:rPr>
        <w:t xml:space="preserve">If you live in Fairfax County, call: </w:t>
      </w:r>
      <w:r w:rsidR="00B02DAD" w:rsidRPr="00987F6E">
        <w:rPr>
          <w:rFonts w:asciiTheme="minorHAnsi" w:hAnsiTheme="minorHAnsi"/>
          <w:color w:val="000000"/>
        </w:rPr>
        <w:t xml:space="preserve"> 703-246-3040</w:t>
      </w:r>
      <w:r w:rsidR="00987F6E">
        <w:rPr>
          <w:rFonts w:asciiTheme="minorHAnsi" w:hAnsiTheme="minorHAnsi"/>
          <w:color w:val="000000"/>
        </w:rPr>
        <w:t>;</w:t>
      </w:r>
    </w:p>
    <w:p w:rsidR="00D25B13" w:rsidRPr="00987F6E" w:rsidRDefault="00E1311D" w:rsidP="00D8184F">
      <w:pPr>
        <w:pStyle w:val="ListParagraph"/>
        <w:numPr>
          <w:ilvl w:val="0"/>
          <w:numId w:val="10"/>
        </w:numPr>
        <w:rPr>
          <w:rFonts w:asciiTheme="minorHAnsi" w:hAnsiTheme="minorHAnsi"/>
          <w:color w:val="000000"/>
        </w:rPr>
      </w:pPr>
      <w:r w:rsidRPr="00987F6E">
        <w:rPr>
          <w:rFonts w:asciiTheme="minorHAnsi" w:hAnsiTheme="minorHAnsi"/>
          <w:color w:val="000000"/>
        </w:rPr>
        <w:t xml:space="preserve"> </w:t>
      </w:r>
      <w:r w:rsidR="00D25B13" w:rsidRPr="00987F6E">
        <w:rPr>
          <w:rFonts w:asciiTheme="minorHAnsi" w:hAnsiTheme="minorHAnsi"/>
          <w:color w:val="000000"/>
        </w:rPr>
        <w:t>You can file both a family abuse case (a civil case) at this Court and an assault case (a criminal case) through a magistrate</w:t>
      </w:r>
      <w:r w:rsidR="004A4CF9" w:rsidRPr="00987F6E">
        <w:rPr>
          <w:rFonts w:asciiTheme="minorHAnsi" w:hAnsiTheme="minorHAnsi"/>
          <w:color w:val="000000"/>
        </w:rPr>
        <w:t>;</w:t>
      </w:r>
    </w:p>
    <w:p w:rsidR="00D25B13" w:rsidRPr="00D8184F" w:rsidRDefault="00D25B13" w:rsidP="00D8184F">
      <w:pPr>
        <w:pStyle w:val="ListParagraph"/>
        <w:numPr>
          <w:ilvl w:val="0"/>
          <w:numId w:val="10"/>
        </w:numPr>
        <w:rPr>
          <w:rFonts w:asciiTheme="minorHAnsi" w:hAnsiTheme="minorHAnsi"/>
          <w:color w:val="000000"/>
        </w:rPr>
      </w:pPr>
      <w:r w:rsidRPr="00D8184F">
        <w:rPr>
          <w:rFonts w:asciiTheme="minorHAnsi" w:hAnsiTheme="minorHAnsi"/>
        </w:rPr>
        <w:t xml:space="preserve">If a person has been sexually assaulted by a military member, he or she should contact the </w:t>
      </w:r>
      <w:r w:rsidR="00B02DAD" w:rsidRPr="00D8184F">
        <w:rPr>
          <w:rFonts w:asciiTheme="minorHAnsi" w:hAnsiTheme="minorHAnsi"/>
        </w:rPr>
        <w:t xml:space="preserve">local MP office, and the </w:t>
      </w:r>
      <w:r w:rsidRPr="00D8184F">
        <w:rPr>
          <w:rFonts w:asciiTheme="minorHAnsi" w:hAnsiTheme="minorHAnsi"/>
        </w:rPr>
        <w:t>Fort Myer Special Victims Counsel at (703) 696-0761.</w:t>
      </w:r>
      <w:r w:rsidR="00495526">
        <w:rPr>
          <w:rFonts w:asciiTheme="minorHAnsi" w:hAnsiTheme="minorHAnsi"/>
        </w:rPr>
        <w:t xml:space="preserve">  At Fort Belvoir, call the Victim Witness Liaison at (703) 805-4408.</w:t>
      </w:r>
    </w:p>
    <w:p w:rsidR="00D25B13" w:rsidRDefault="00B02DAD" w:rsidP="00D8184F">
      <w:pPr>
        <w:rPr>
          <w:rFonts w:asciiTheme="minorHAnsi" w:hAnsiTheme="minorHAnsi"/>
        </w:rPr>
      </w:pPr>
      <w:r w:rsidRPr="00D8184F">
        <w:rPr>
          <w:rFonts w:asciiTheme="minorHAnsi" w:hAnsiTheme="minorHAnsi"/>
          <w:b/>
        </w:rPr>
        <w:lastRenderedPageBreak/>
        <w:t>Protective Orders</w:t>
      </w:r>
      <w:r w:rsidRPr="00D8184F">
        <w:rPr>
          <w:rFonts w:asciiTheme="minorHAnsi" w:hAnsiTheme="minorHAnsi"/>
        </w:rPr>
        <w:t xml:space="preserve">.  </w:t>
      </w:r>
      <w:r w:rsidR="00D25B13" w:rsidRPr="00D8184F">
        <w:rPr>
          <w:rFonts w:asciiTheme="minorHAnsi" w:hAnsiTheme="minorHAnsi"/>
        </w:rPr>
        <w:t>A protective order tells the person to obey certain rules before or after a court hearing. The person can be ordered to have no contact, or limited contact, with you or your children. The Court</w:t>
      </w:r>
      <w:r w:rsidRPr="00D8184F">
        <w:rPr>
          <w:rFonts w:asciiTheme="minorHAnsi" w:hAnsiTheme="minorHAnsi"/>
        </w:rPr>
        <w:t xml:space="preserve"> </w:t>
      </w:r>
      <w:r w:rsidR="00A24C0E">
        <w:rPr>
          <w:rFonts w:asciiTheme="minorHAnsi" w:hAnsiTheme="minorHAnsi"/>
        </w:rPr>
        <w:t>(</w:t>
      </w:r>
      <w:r w:rsidRPr="00D8184F">
        <w:rPr>
          <w:rFonts w:asciiTheme="minorHAnsi" w:hAnsiTheme="minorHAnsi"/>
        </w:rPr>
        <w:t xml:space="preserve">and the </w:t>
      </w:r>
      <w:r w:rsidR="009014DB">
        <w:rPr>
          <w:rFonts w:asciiTheme="minorHAnsi" w:hAnsiTheme="minorHAnsi"/>
        </w:rPr>
        <w:t xml:space="preserve">command) </w:t>
      </w:r>
      <w:r w:rsidR="00D25B13" w:rsidRPr="00D8184F">
        <w:rPr>
          <w:rFonts w:asciiTheme="minorHAnsi" w:hAnsiTheme="minorHAnsi"/>
        </w:rPr>
        <w:t>can order the person to leave your home and stay away for a certain period of time. This means that the person will be arrested or taken to jail if that person does not follow the rules.</w:t>
      </w:r>
      <w:r w:rsidRPr="00D8184F">
        <w:rPr>
          <w:rFonts w:asciiTheme="minorHAnsi" w:hAnsiTheme="minorHAnsi"/>
        </w:rPr>
        <w:t xml:space="preserve"> </w:t>
      </w:r>
      <w:r w:rsidR="00D25B13" w:rsidRPr="00D8184F">
        <w:rPr>
          <w:rFonts w:asciiTheme="minorHAnsi" w:hAnsiTheme="minorHAnsi"/>
        </w:rPr>
        <w:t xml:space="preserve"> If you are afraid or worried that something else may happen before a protective order takes effect, you should stay with friends or go to a shelter. </w:t>
      </w:r>
      <w:r w:rsidR="00495526">
        <w:rPr>
          <w:rFonts w:asciiTheme="minorHAnsi" w:hAnsiTheme="minorHAnsi"/>
        </w:rPr>
        <w:t>Military spouses should always seek both civilian and military protective orders.</w:t>
      </w:r>
    </w:p>
    <w:p w:rsidR="00A9342E" w:rsidRPr="00D8184F" w:rsidRDefault="003549B9" w:rsidP="00D8184F">
      <w:pPr>
        <w:rPr>
          <w:rFonts w:asciiTheme="minorHAnsi" w:hAnsiTheme="minorHAnsi"/>
          <w:b/>
          <w:u w:val="single"/>
        </w:rPr>
      </w:pPr>
      <w:r w:rsidRPr="00D8184F">
        <w:rPr>
          <w:rFonts w:asciiTheme="minorHAnsi" w:hAnsiTheme="minorHAnsi"/>
          <w:b/>
        </w:rPr>
        <w:t xml:space="preserve">Divorce Types.  </w:t>
      </w:r>
      <w:r w:rsidRPr="00D8184F">
        <w:rPr>
          <w:rFonts w:asciiTheme="minorHAnsi" w:hAnsiTheme="minorHAnsi"/>
        </w:rPr>
        <w:t xml:space="preserve">Virginia </w:t>
      </w:r>
      <w:r w:rsidR="008E3777" w:rsidRPr="00D8184F">
        <w:rPr>
          <w:rFonts w:asciiTheme="minorHAnsi" w:hAnsiTheme="minorHAnsi"/>
        </w:rPr>
        <w:t>recognizes divorces based upon a set period of separation (also known as “</w:t>
      </w:r>
      <w:r w:rsidR="00530BF7" w:rsidRPr="00D8184F">
        <w:rPr>
          <w:rFonts w:asciiTheme="minorHAnsi" w:hAnsiTheme="minorHAnsi"/>
        </w:rPr>
        <w:t>no-</w:t>
      </w:r>
      <w:r w:rsidR="008E3777" w:rsidRPr="00D8184F">
        <w:rPr>
          <w:rFonts w:asciiTheme="minorHAnsi" w:hAnsiTheme="minorHAnsi"/>
        </w:rPr>
        <w:t>fault” divorces), or upon marital misconduct (also known as “fault” divorces.)</w:t>
      </w:r>
      <w:r w:rsidR="00AC47D3" w:rsidRPr="00D8184F">
        <w:rPr>
          <w:rFonts w:asciiTheme="minorHAnsi" w:hAnsiTheme="minorHAnsi"/>
        </w:rPr>
        <w:t xml:space="preserve">  To qualify for a </w:t>
      </w:r>
      <w:r w:rsidR="00530BF7" w:rsidRPr="00D8184F">
        <w:rPr>
          <w:rFonts w:asciiTheme="minorHAnsi" w:hAnsiTheme="minorHAnsi"/>
        </w:rPr>
        <w:t>no-</w:t>
      </w:r>
      <w:r w:rsidR="00AC47D3" w:rsidRPr="00D8184F">
        <w:rPr>
          <w:rFonts w:asciiTheme="minorHAnsi" w:hAnsiTheme="minorHAnsi"/>
        </w:rPr>
        <w:t>fault divorce</w:t>
      </w:r>
      <w:r w:rsidR="0010332D" w:rsidRPr="00D8184F">
        <w:rPr>
          <w:rFonts w:asciiTheme="minorHAnsi" w:hAnsiTheme="minorHAnsi"/>
        </w:rPr>
        <w:t>, the spouses must</w:t>
      </w:r>
      <w:r w:rsidR="00C57D37" w:rsidRPr="00D8184F">
        <w:rPr>
          <w:rFonts w:asciiTheme="minorHAnsi" w:hAnsiTheme="minorHAnsi"/>
        </w:rPr>
        <w:t xml:space="preserve"> have</w:t>
      </w:r>
      <w:r w:rsidR="0010332D" w:rsidRPr="00D8184F">
        <w:rPr>
          <w:rFonts w:asciiTheme="minorHAnsi" w:hAnsiTheme="minorHAnsi"/>
        </w:rPr>
        <w:t xml:space="preserve"> live</w:t>
      </w:r>
      <w:r w:rsidR="00510C18" w:rsidRPr="00D8184F">
        <w:rPr>
          <w:rFonts w:asciiTheme="minorHAnsi" w:hAnsiTheme="minorHAnsi"/>
        </w:rPr>
        <w:t>d</w:t>
      </w:r>
      <w:r w:rsidR="00530BF7" w:rsidRPr="00D8184F">
        <w:rPr>
          <w:rFonts w:asciiTheme="minorHAnsi" w:hAnsiTheme="minorHAnsi"/>
        </w:rPr>
        <w:t xml:space="preserve"> separate and </w:t>
      </w:r>
      <w:r w:rsidR="0010332D" w:rsidRPr="00D8184F">
        <w:rPr>
          <w:rFonts w:asciiTheme="minorHAnsi" w:hAnsiTheme="minorHAnsi"/>
        </w:rPr>
        <w:t xml:space="preserve">apart </w:t>
      </w:r>
      <w:r w:rsidR="00530BF7" w:rsidRPr="00D8184F">
        <w:rPr>
          <w:rFonts w:asciiTheme="minorHAnsi" w:hAnsiTheme="minorHAnsi"/>
        </w:rPr>
        <w:t xml:space="preserve">with the intention of ending the marriage </w:t>
      </w:r>
      <w:r w:rsidR="0010332D" w:rsidRPr="00D8184F">
        <w:rPr>
          <w:rFonts w:asciiTheme="minorHAnsi" w:hAnsiTheme="minorHAnsi"/>
        </w:rPr>
        <w:t xml:space="preserve">for </w:t>
      </w:r>
      <w:r w:rsidR="00530BF7" w:rsidRPr="00D8184F">
        <w:rPr>
          <w:rFonts w:asciiTheme="minorHAnsi" w:hAnsiTheme="minorHAnsi"/>
        </w:rPr>
        <w:t>one</w:t>
      </w:r>
      <w:r w:rsidR="0010332D" w:rsidRPr="00D8184F">
        <w:rPr>
          <w:rFonts w:asciiTheme="minorHAnsi" w:hAnsiTheme="minorHAnsi"/>
        </w:rPr>
        <w:t xml:space="preserve"> year</w:t>
      </w:r>
      <w:r w:rsidR="008E3777" w:rsidRPr="00D8184F">
        <w:rPr>
          <w:rFonts w:asciiTheme="minorHAnsi" w:hAnsiTheme="minorHAnsi"/>
        </w:rPr>
        <w:t xml:space="preserve"> or six months, depending on the particulars of the case</w:t>
      </w:r>
      <w:r w:rsidR="0010332D" w:rsidRPr="00D8184F">
        <w:rPr>
          <w:rFonts w:asciiTheme="minorHAnsi" w:hAnsiTheme="minorHAnsi"/>
        </w:rPr>
        <w:t xml:space="preserve">.  </w:t>
      </w:r>
      <w:r w:rsidR="00567905" w:rsidRPr="00D8184F">
        <w:rPr>
          <w:rFonts w:asciiTheme="minorHAnsi" w:hAnsiTheme="minorHAnsi"/>
        </w:rPr>
        <w:t xml:space="preserve">A </w:t>
      </w:r>
      <w:r w:rsidR="00AC47D3" w:rsidRPr="00D8184F">
        <w:rPr>
          <w:rFonts w:asciiTheme="minorHAnsi" w:hAnsiTheme="minorHAnsi"/>
        </w:rPr>
        <w:t>fault</w:t>
      </w:r>
      <w:r w:rsidR="00C57D37" w:rsidRPr="00D8184F">
        <w:rPr>
          <w:rFonts w:asciiTheme="minorHAnsi" w:hAnsiTheme="minorHAnsi"/>
        </w:rPr>
        <w:t xml:space="preserve">-based </w:t>
      </w:r>
      <w:r w:rsidR="00AC47D3" w:rsidRPr="00D8184F">
        <w:rPr>
          <w:rFonts w:asciiTheme="minorHAnsi" w:hAnsiTheme="minorHAnsi"/>
        </w:rPr>
        <w:t>divorce</w:t>
      </w:r>
      <w:r w:rsidR="00567905" w:rsidRPr="00D8184F">
        <w:rPr>
          <w:rFonts w:asciiTheme="minorHAnsi" w:hAnsiTheme="minorHAnsi"/>
        </w:rPr>
        <w:t xml:space="preserve"> typically involves some action of the spouse such as </w:t>
      </w:r>
      <w:r w:rsidR="00DE38F2" w:rsidRPr="00D8184F">
        <w:rPr>
          <w:rFonts w:asciiTheme="minorHAnsi" w:hAnsiTheme="minorHAnsi"/>
        </w:rPr>
        <w:t>desertion, commission of a</w:t>
      </w:r>
      <w:r w:rsidR="00567905" w:rsidRPr="00D8184F">
        <w:rPr>
          <w:rFonts w:asciiTheme="minorHAnsi" w:hAnsiTheme="minorHAnsi"/>
        </w:rPr>
        <w:t xml:space="preserve"> felony or adultery</w:t>
      </w:r>
      <w:r w:rsidR="00530BF7" w:rsidRPr="00D8184F">
        <w:rPr>
          <w:rFonts w:asciiTheme="minorHAnsi" w:hAnsiTheme="minorHAnsi"/>
        </w:rPr>
        <w:t>, and in such cases</w:t>
      </w:r>
      <w:r w:rsidR="008E3777" w:rsidRPr="00D8184F">
        <w:rPr>
          <w:rFonts w:asciiTheme="minorHAnsi" w:hAnsiTheme="minorHAnsi"/>
        </w:rPr>
        <w:t xml:space="preserve">, the injured spouse needs to prove the misconduct to qualify for a divorce.  </w:t>
      </w:r>
      <w:r w:rsidR="00DE38F2" w:rsidRPr="00D8184F">
        <w:rPr>
          <w:rFonts w:asciiTheme="minorHAnsi" w:hAnsiTheme="minorHAnsi"/>
          <w:b/>
          <w:u w:val="single"/>
        </w:rPr>
        <w:t>The Fort Belvoir Legal Assistance Office can provide you with information about both types of divorce, however</w:t>
      </w:r>
      <w:proofErr w:type="gramStart"/>
      <w:r w:rsidR="008266CC" w:rsidRPr="00D8184F">
        <w:rPr>
          <w:rFonts w:asciiTheme="minorHAnsi" w:hAnsiTheme="minorHAnsi"/>
          <w:b/>
          <w:u w:val="single"/>
        </w:rPr>
        <w:t xml:space="preserve">, </w:t>
      </w:r>
      <w:r w:rsidR="00DE38F2" w:rsidRPr="00D8184F">
        <w:rPr>
          <w:rFonts w:asciiTheme="minorHAnsi" w:hAnsiTheme="minorHAnsi"/>
          <w:b/>
          <w:u w:val="single"/>
        </w:rPr>
        <w:t xml:space="preserve"> the</w:t>
      </w:r>
      <w:proofErr w:type="gramEnd"/>
      <w:r w:rsidR="00DE38F2" w:rsidRPr="00D8184F">
        <w:rPr>
          <w:rFonts w:asciiTheme="minorHAnsi" w:hAnsiTheme="minorHAnsi"/>
          <w:b/>
          <w:u w:val="single"/>
        </w:rPr>
        <w:t xml:space="preserve"> focus of our practice is to assist clients with “no fault” divorces</w:t>
      </w:r>
      <w:r w:rsidR="00C57D37" w:rsidRPr="00D8184F">
        <w:rPr>
          <w:rFonts w:asciiTheme="minorHAnsi" w:hAnsiTheme="minorHAnsi"/>
          <w:b/>
          <w:u w:val="single"/>
        </w:rPr>
        <w:t xml:space="preserve"> which are based on mutual voluntary periods of separation</w:t>
      </w:r>
      <w:r w:rsidR="00DE38F2" w:rsidRPr="00D8184F">
        <w:rPr>
          <w:rFonts w:asciiTheme="minorHAnsi" w:hAnsiTheme="minorHAnsi"/>
          <w:b/>
          <w:u w:val="single"/>
        </w:rPr>
        <w:t>.</w:t>
      </w:r>
    </w:p>
    <w:p w:rsidR="00530BF7" w:rsidRPr="00D8184F" w:rsidRDefault="004D728E" w:rsidP="00D8184F">
      <w:pPr>
        <w:rPr>
          <w:rFonts w:asciiTheme="minorHAnsi" w:hAnsiTheme="minorHAnsi"/>
        </w:rPr>
      </w:pPr>
      <w:r w:rsidRPr="00D8184F">
        <w:rPr>
          <w:rFonts w:asciiTheme="minorHAnsi" w:hAnsiTheme="minorHAnsi"/>
          <w:b/>
        </w:rPr>
        <w:t>Separation in Virginia</w:t>
      </w:r>
      <w:r w:rsidRPr="00D8184F">
        <w:rPr>
          <w:rFonts w:asciiTheme="minorHAnsi" w:hAnsiTheme="minorHAnsi"/>
        </w:rPr>
        <w:t>.  To qualify for a divorce based upon separation, you need to live separate and apart, with the intention of ending the marriage for one year.  This requirement can be shortened to 6 months if:  1</w:t>
      </w:r>
      <w:proofErr w:type="gramStart"/>
      <w:r w:rsidRPr="00D8184F">
        <w:rPr>
          <w:rFonts w:asciiTheme="minorHAnsi" w:hAnsiTheme="minorHAnsi"/>
        </w:rPr>
        <w:t>)  the</w:t>
      </w:r>
      <w:proofErr w:type="gramEnd"/>
      <w:r w:rsidRPr="00D8184F">
        <w:rPr>
          <w:rFonts w:asciiTheme="minorHAnsi" w:hAnsiTheme="minorHAnsi"/>
        </w:rPr>
        <w:t xml:space="preserve"> parties have a </w:t>
      </w:r>
      <w:r w:rsidR="00F56655">
        <w:rPr>
          <w:rFonts w:asciiTheme="minorHAnsi" w:hAnsiTheme="minorHAnsi"/>
        </w:rPr>
        <w:t xml:space="preserve">written </w:t>
      </w:r>
      <w:r w:rsidRPr="00D8184F">
        <w:rPr>
          <w:rFonts w:asciiTheme="minorHAnsi" w:hAnsiTheme="minorHAnsi"/>
        </w:rPr>
        <w:t xml:space="preserve">separation agreement and 2) the parties do not have any minor children.  </w:t>
      </w:r>
      <w:r w:rsidR="008D26B2" w:rsidRPr="00D8184F">
        <w:rPr>
          <w:rFonts w:asciiTheme="minorHAnsi" w:hAnsiTheme="minorHAnsi"/>
        </w:rPr>
        <w:t>Notably, one party will be required to prove the date of separation in court (normally by sworn testimony) that must be verified or corroborated by another person (not the spouse).  In Virginia, the parties are separated when they move apart, and establish separate residences, bank accounts, utility bills, etc.</w:t>
      </w:r>
      <w:r w:rsidR="00C57D37" w:rsidRPr="00D8184F">
        <w:rPr>
          <w:rFonts w:asciiTheme="minorHAnsi" w:hAnsiTheme="minorHAnsi"/>
        </w:rPr>
        <w:t xml:space="preserve">  </w:t>
      </w:r>
      <w:r w:rsidRPr="00D8184F">
        <w:rPr>
          <w:rFonts w:asciiTheme="minorHAnsi" w:hAnsiTheme="minorHAnsi"/>
        </w:rPr>
        <w:t xml:space="preserve">However, </w:t>
      </w:r>
      <w:r w:rsidR="008D26B2" w:rsidRPr="00D8184F">
        <w:rPr>
          <w:rFonts w:asciiTheme="minorHAnsi" w:hAnsiTheme="minorHAnsi"/>
        </w:rPr>
        <w:t xml:space="preserve">Virginia courts </w:t>
      </w:r>
      <w:r w:rsidR="00EB02B4" w:rsidRPr="00D8184F">
        <w:rPr>
          <w:rFonts w:asciiTheme="minorHAnsi" w:hAnsiTheme="minorHAnsi"/>
        </w:rPr>
        <w:t xml:space="preserve">also </w:t>
      </w:r>
      <w:r w:rsidR="008D26B2" w:rsidRPr="00D8184F">
        <w:rPr>
          <w:rFonts w:asciiTheme="minorHAnsi" w:hAnsiTheme="minorHAnsi"/>
        </w:rPr>
        <w:t>recognize that parties can be separated under the same roof.  This is commonly referred to as “in-house” separation.  This type of separation is more difficult to prove than a separation that results from different residences, but normally requires the following elements:</w:t>
      </w:r>
    </w:p>
    <w:p w:rsidR="00530BF7" w:rsidRPr="00D8184F" w:rsidRDefault="00EB02B4" w:rsidP="00D8184F">
      <w:pPr>
        <w:pStyle w:val="ListParagraph"/>
        <w:numPr>
          <w:ilvl w:val="0"/>
          <w:numId w:val="11"/>
        </w:numPr>
        <w:rPr>
          <w:rFonts w:asciiTheme="minorHAnsi" w:hAnsiTheme="minorHAnsi"/>
        </w:rPr>
      </w:pPr>
      <w:r w:rsidRPr="00D8184F">
        <w:rPr>
          <w:rFonts w:asciiTheme="minorHAnsi" w:hAnsiTheme="minorHAnsi"/>
        </w:rPr>
        <w:t>Prove that the intention was to end the marriage</w:t>
      </w:r>
    </w:p>
    <w:p w:rsidR="00530BF7" w:rsidRPr="00D8184F" w:rsidRDefault="00EB02B4" w:rsidP="00D8184F">
      <w:pPr>
        <w:pStyle w:val="ListParagraph"/>
        <w:numPr>
          <w:ilvl w:val="0"/>
          <w:numId w:val="11"/>
        </w:numPr>
        <w:rPr>
          <w:rFonts w:asciiTheme="minorHAnsi" w:hAnsiTheme="minorHAnsi"/>
        </w:rPr>
      </w:pPr>
      <w:r w:rsidRPr="00D8184F">
        <w:rPr>
          <w:rFonts w:asciiTheme="minorHAnsi" w:hAnsiTheme="minorHAnsi"/>
        </w:rPr>
        <w:t>Establish separate bedrooms</w:t>
      </w:r>
    </w:p>
    <w:p w:rsidR="00530BF7" w:rsidRPr="00D8184F" w:rsidRDefault="00530BF7" w:rsidP="00D8184F">
      <w:pPr>
        <w:pStyle w:val="ListParagraph"/>
        <w:numPr>
          <w:ilvl w:val="0"/>
          <w:numId w:val="11"/>
        </w:numPr>
        <w:rPr>
          <w:rFonts w:asciiTheme="minorHAnsi" w:hAnsiTheme="minorHAnsi"/>
        </w:rPr>
      </w:pPr>
      <w:r w:rsidRPr="00D8184F">
        <w:rPr>
          <w:rFonts w:asciiTheme="minorHAnsi" w:hAnsiTheme="minorHAnsi"/>
        </w:rPr>
        <w:t>Ce</w:t>
      </w:r>
      <w:r w:rsidR="00EB02B4" w:rsidRPr="00D8184F">
        <w:rPr>
          <w:rFonts w:asciiTheme="minorHAnsi" w:hAnsiTheme="minorHAnsi"/>
        </w:rPr>
        <w:t>ase romantic or sexual intimacy</w:t>
      </w:r>
    </w:p>
    <w:p w:rsidR="00530BF7" w:rsidRPr="00D8184F" w:rsidRDefault="00530BF7" w:rsidP="00D8184F">
      <w:pPr>
        <w:pStyle w:val="ListParagraph"/>
        <w:numPr>
          <w:ilvl w:val="0"/>
          <w:numId w:val="11"/>
        </w:numPr>
        <w:rPr>
          <w:rFonts w:asciiTheme="minorHAnsi" w:hAnsiTheme="minorHAnsi"/>
        </w:rPr>
      </w:pPr>
      <w:r w:rsidRPr="00D8184F">
        <w:rPr>
          <w:rFonts w:asciiTheme="minorHAnsi" w:hAnsiTheme="minorHAnsi"/>
        </w:rPr>
        <w:t>Stop we</w:t>
      </w:r>
      <w:r w:rsidR="00EB02B4" w:rsidRPr="00D8184F">
        <w:rPr>
          <w:rFonts w:asciiTheme="minorHAnsi" w:hAnsiTheme="minorHAnsi"/>
        </w:rPr>
        <w:t>aring wedding rings</w:t>
      </w:r>
    </w:p>
    <w:p w:rsidR="00530BF7" w:rsidRPr="00D8184F" w:rsidRDefault="00530BF7" w:rsidP="00D8184F">
      <w:pPr>
        <w:pStyle w:val="ListParagraph"/>
        <w:numPr>
          <w:ilvl w:val="0"/>
          <w:numId w:val="11"/>
        </w:numPr>
        <w:rPr>
          <w:rFonts w:asciiTheme="minorHAnsi" w:hAnsiTheme="minorHAnsi"/>
        </w:rPr>
      </w:pPr>
      <w:r w:rsidRPr="00D8184F">
        <w:rPr>
          <w:rFonts w:asciiTheme="minorHAnsi" w:hAnsiTheme="minorHAnsi"/>
        </w:rPr>
        <w:t xml:space="preserve">Shop for your own </w:t>
      </w:r>
      <w:r w:rsidR="00EB02B4" w:rsidRPr="00D8184F">
        <w:rPr>
          <w:rFonts w:asciiTheme="minorHAnsi" w:hAnsiTheme="minorHAnsi"/>
        </w:rPr>
        <w:t>food and prepare your own meals</w:t>
      </w:r>
    </w:p>
    <w:p w:rsidR="00530BF7" w:rsidRPr="00D8184F" w:rsidRDefault="00530BF7" w:rsidP="00D8184F">
      <w:pPr>
        <w:pStyle w:val="ListParagraph"/>
        <w:numPr>
          <w:ilvl w:val="0"/>
          <w:numId w:val="11"/>
        </w:numPr>
        <w:rPr>
          <w:rFonts w:asciiTheme="minorHAnsi" w:hAnsiTheme="minorHAnsi"/>
        </w:rPr>
      </w:pPr>
      <w:r w:rsidRPr="00D8184F">
        <w:rPr>
          <w:rFonts w:asciiTheme="minorHAnsi" w:hAnsiTheme="minorHAnsi"/>
        </w:rPr>
        <w:t>Do not shop for any other categories of items (clothing, other necessities,</w:t>
      </w:r>
      <w:r w:rsidR="00EB02B4" w:rsidRPr="00D8184F">
        <w:rPr>
          <w:rFonts w:asciiTheme="minorHAnsi" w:hAnsiTheme="minorHAnsi"/>
        </w:rPr>
        <w:t xml:space="preserve"> etc.) on behalf of your spouse</w:t>
      </w:r>
    </w:p>
    <w:p w:rsidR="00530BF7" w:rsidRPr="00D8184F" w:rsidRDefault="00530BF7" w:rsidP="00D8184F">
      <w:pPr>
        <w:pStyle w:val="ListParagraph"/>
        <w:numPr>
          <w:ilvl w:val="0"/>
          <w:numId w:val="11"/>
        </w:numPr>
        <w:rPr>
          <w:rFonts w:asciiTheme="minorHAnsi" w:hAnsiTheme="minorHAnsi"/>
        </w:rPr>
      </w:pPr>
      <w:r w:rsidRPr="00D8184F">
        <w:rPr>
          <w:rFonts w:asciiTheme="minorHAnsi" w:hAnsiTheme="minorHAnsi"/>
        </w:rPr>
        <w:t>Do not use your s</w:t>
      </w:r>
      <w:r w:rsidR="00EB02B4" w:rsidRPr="00D8184F">
        <w:rPr>
          <w:rFonts w:asciiTheme="minorHAnsi" w:hAnsiTheme="minorHAnsi"/>
        </w:rPr>
        <w:t>pouse’s food or other purchases</w:t>
      </w:r>
    </w:p>
    <w:p w:rsidR="00EB02B4" w:rsidRPr="00D8184F" w:rsidRDefault="00530BF7" w:rsidP="00D8184F">
      <w:pPr>
        <w:pStyle w:val="ListParagraph"/>
        <w:numPr>
          <w:ilvl w:val="0"/>
          <w:numId w:val="11"/>
        </w:numPr>
        <w:rPr>
          <w:rFonts w:asciiTheme="minorHAnsi" w:hAnsiTheme="minorHAnsi"/>
        </w:rPr>
      </w:pPr>
      <w:r w:rsidRPr="00D8184F">
        <w:rPr>
          <w:rFonts w:asciiTheme="minorHAnsi" w:hAnsiTheme="minorHAnsi"/>
        </w:rPr>
        <w:t xml:space="preserve">Do not eat meals together </w:t>
      </w:r>
    </w:p>
    <w:p w:rsidR="00530BF7" w:rsidRPr="00D8184F" w:rsidRDefault="00530BF7" w:rsidP="00D8184F">
      <w:pPr>
        <w:pStyle w:val="ListParagraph"/>
        <w:numPr>
          <w:ilvl w:val="0"/>
          <w:numId w:val="11"/>
        </w:numPr>
        <w:rPr>
          <w:rFonts w:asciiTheme="minorHAnsi" w:hAnsiTheme="minorHAnsi"/>
        </w:rPr>
      </w:pPr>
      <w:r w:rsidRPr="00D8184F">
        <w:rPr>
          <w:rFonts w:asciiTheme="minorHAnsi" w:hAnsiTheme="minorHAnsi"/>
        </w:rPr>
        <w:t>Care for and clean your own space within</w:t>
      </w:r>
      <w:r w:rsidR="00EB02B4" w:rsidRPr="00D8184F">
        <w:rPr>
          <w:rFonts w:asciiTheme="minorHAnsi" w:hAnsiTheme="minorHAnsi"/>
        </w:rPr>
        <w:t xml:space="preserve"> the home, such as your bedroom</w:t>
      </w:r>
    </w:p>
    <w:p w:rsidR="00530BF7" w:rsidRPr="00D8184F" w:rsidRDefault="00EB02B4" w:rsidP="00D8184F">
      <w:pPr>
        <w:pStyle w:val="ListParagraph"/>
        <w:numPr>
          <w:ilvl w:val="0"/>
          <w:numId w:val="11"/>
        </w:numPr>
        <w:rPr>
          <w:rFonts w:asciiTheme="minorHAnsi" w:hAnsiTheme="minorHAnsi"/>
        </w:rPr>
      </w:pPr>
      <w:r w:rsidRPr="00D8184F">
        <w:rPr>
          <w:rFonts w:asciiTheme="minorHAnsi" w:hAnsiTheme="minorHAnsi"/>
        </w:rPr>
        <w:t>Do your own laundry</w:t>
      </w:r>
    </w:p>
    <w:p w:rsidR="00530BF7" w:rsidRPr="00D8184F" w:rsidRDefault="00530BF7" w:rsidP="00D8184F">
      <w:pPr>
        <w:pStyle w:val="ListParagraph"/>
        <w:numPr>
          <w:ilvl w:val="0"/>
          <w:numId w:val="11"/>
        </w:numPr>
        <w:rPr>
          <w:rFonts w:asciiTheme="minorHAnsi" w:hAnsiTheme="minorHAnsi"/>
        </w:rPr>
      </w:pPr>
      <w:r w:rsidRPr="00D8184F">
        <w:rPr>
          <w:rFonts w:asciiTheme="minorHAnsi" w:hAnsiTheme="minorHAnsi"/>
        </w:rPr>
        <w:t>Establish separate checking accounts.</w:t>
      </w:r>
    </w:p>
    <w:p w:rsidR="00530BF7" w:rsidRPr="00D8184F" w:rsidRDefault="00530BF7" w:rsidP="00D8184F">
      <w:pPr>
        <w:pStyle w:val="ListParagraph"/>
        <w:numPr>
          <w:ilvl w:val="0"/>
          <w:numId w:val="11"/>
        </w:numPr>
        <w:rPr>
          <w:rFonts w:asciiTheme="minorHAnsi" w:hAnsiTheme="minorHAnsi"/>
        </w:rPr>
      </w:pPr>
      <w:r w:rsidRPr="00D8184F">
        <w:rPr>
          <w:rFonts w:asciiTheme="minorHAnsi" w:hAnsiTheme="minorHAnsi"/>
        </w:rPr>
        <w:t xml:space="preserve">Cease socializing (e.g. do not attend parties, movies, </w:t>
      </w:r>
      <w:r w:rsidR="00EB02B4" w:rsidRPr="00D8184F">
        <w:rPr>
          <w:rFonts w:asciiTheme="minorHAnsi" w:hAnsiTheme="minorHAnsi"/>
        </w:rPr>
        <w:t>theater together)</w:t>
      </w:r>
    </w:p>
    <w:p w:rsidR="00530BF7" w:rsidRPr="00D8184F" w:rsidRDefault="00530BF7" w:rsidP="00D8184F">
      <w:pPr>
        <w:pStyle w:val="ListParagraph"/>
        <w:numPr>
          <w:ilvl w:val="0"/>
          <w:numId w:val="11"/>
        </w:numPr>
        <w:rPr>
          <w:rFonts w:asciiTheme="minorHAnsi" w:hAnsiTheme="minorHAnsi"/>
        </w:rPr>
      </w:pPr>
      <w:r w:rsidRPr="00D8184F">
        <w:rPr>
          <w:rFonts w:asciiTheme="minorHAnsi" w:hAnsiTheme="minorHAnsi"/>
        </w:rPr>
        <w:t>If you have young children, interact as parents only where strictly necessary from the children’s perspective and their well-being (e.g., it is appropriate to attend a meeting with a school official relative to problems confronting a particular child, but less appropriate for the parents to ride together and sit together at a chil</w:t>
      </w:r>
      <w:r w:rsidR="00EB02B4" w:rsidRPr="00D8184F">
        <w:rPr>
          <w:rFonts w:asciiTheme="minorHAnsi" w:hAnsiTheme="minorHAnsi"/>
        </w:rPr>
        <w:t>d’s school play</w:t>
      </w:r>
      <w:r w:rsidR="00495526">
        <w:rPr>
          <w:rFonts w:asciiTheme="minorHAnsi" w:hAnsiTheme="minorHAnsi"/>
        </w:rPr>
        <w:t>)</w:t>
      </w:r>
      <w:r w:rsidR="00EB02B4" w:rsidRPr="00D8184F">
        <w:rPr>
          <w:rFonts w:asciiTheme="minorHAnsi" w:hAnsiTheme="minorHAnsi"/>
        </w:rPr>
        <w:t xml:space="preserve"> </w:t>
      </w:r>
    </w:p>
    <w:p w:rsidR="00530BF7" w:rsidRPr="00D8184F" w:rsidRDefault="00530BF7" w:rsidP="00D8184F">
      <w:pPr>
        <w:pStyle w:val="ListParagraph"/>
        <w:numPr>
          <w:ilvl w:val="0"/>
          <w:numId w:val="11"/>
        </w:numPr>
        <w:rPr>
          <w:rFonts w:asciiTheme="minorHAnsi" w:hAnsiTheme="minorHAnsi"/>
        </w:rPr>
      </w:pPr>
      <w:r w:rsidRPr="00D8184F">
        <w:rPr>
          <w:rFonts w:asciiTheme="minorHAnsi" w:hAnsiTheme="minorHAnsi"/>
        </w:rPr>
        <w:t>Cease gift-giving between spouses for such occasions as birthdays, Christmas, anniversary, Valent</w:t>
      </w:r>
      <w:r w:rsidR="00EB02B4" w:rsidRPr="00D8184F">
        <w:rPr>
          <w:rFonts w:asciiTheme="minorHAnsi" w:hAnsiTheme="minorHAnsi"/>
        </w:rPr>
        <w:t>ine’s Day, etc</w:t>
      </w:r>
    </w:p>
    <w:p w:rsidR="00530BF7" w:rsidRPr="00D8184F" w:rsidRDefault="00530BF7" w:rsidP="00D8184F">
      <w:pPr>
        <w:pStyle w:val="ListParagraph"/>
        <w:numPr>
          <w:ilvl w:val="0"/>
          <w:numId w:val="11"/>
        </w:numPr>
        <w:rPr>
          <w:rFonts w:asciiTheme="minorHAnsi" w:hAnsiTheme="minorHAnsi"/>
        </w:rPr>
      </w:pPr>
      <w:r w:rsidRPr="00D8184F">
        <w:rPr>
          <w:rFonts w:asciiTheme="minorHAnsi" w:hAnsiTheme="minorHAnsi"/>
        </w:rPr>
        <w:t>Make it known to close associates and relatives that you and your spouse are separated within the residence, though continuin</w:t>
      </w:r>
      <w:r w:rsidR="00EB02B4" w:rsidRPr="00D8184F">
        <w:rPr>
          <w:rFonts w:asciiTheme="minorHAnsi" w:hAnsiTheme="minorHAnsi"/>
        </w:rPr>
        <w:t>g to reside under the same roof</w:t>
      </w:r>
    </w:p>
    <w:p w:rsidR="00530BF7" w:rsidRPr="00D8184F" w:rsidRDefault="00530BF7" w:rsidP="00D8184F">
      <w:pPr>
        <w:pStyle w:val="ListParagraph"/>
        <w:numPr>
          <w:ilvl w:val="0"/>
          <w:numId w:val="11"/>
        </w:numPr>
        <w:rPr>
          <w:rFonts w:asciiTheme="minorHAnsi" w:hAnsiTheme="minorHAnsi"/>
        </w:rPr>
      </w:pPr>
      <w:r w:rsidRPr="00D8184F">
        <w:rPr>
          <w:rFonts w:asciiTheme="minorHAnsi" w:hAnsiTheme="minorHAnsi"/>
        </w:rPr>
        <w:t>Have a third party come to the home from time to time to personally observe the your separate and distinct living quart</w:t>
      </w:r>
      <w:r w:rsidR="00EB02B4" w:rsidRPr="00D8184F">
        <w:rPr>
          <w:rFonts w:asciiTheme="minorHAnsi" w:hAnsiTheme="minorHAnsi"/>
        </w:rPr>
        <w:t>ers (bedrooms, bathrooms, etc.)</w:t>
      </w:r>
    </w:p>
    <w:p w:rsidR="00530BF7" w:rsidRPr="00D8184F" w:rsidRDefault="00530BF7" w:rsidP="00D8184F">
      <w:pPr>
        <w:pStyle w:val="ListParagraph"/>
        <w:numPr>
          <w:ilvl w:val="0"/>
          <w:numId w:val="11"/>
        </w:numPr>
        <w:rPr>
          <w:rFonts w:asciiTheme="minorHAnsi" w:hAnsiTheme="minorHAnsi"/>
        </w:rPr>
      </w:pPr>
      <w:r w:rsidRPr="00D8184F">
        <w:rPr>
          <w:rFonts w:asciiTheme="minorHAnsi" w:hAnsiTheme="minorHAnsi"/>
        </w:rPr>
        <w:t>Use separate entr</w:t>
      </w:r>
      <w:r w:rsidR="00EB02B4" w:rsidRPr="00D8184F">
        <w:rPr>
          <w:rFonts w:asciiTheme="minorHAnsi" w:hAnsiTheme="minorHAnsi"/>
        </w:rPr>
        <w:t>ances to residence, if feasible</w:t>
      </w:r>
    </w:p>
    <w:p w:rsidR="00D8184F" w:rsidRPr="00D8184F" w:rsidRDefault="00D8184F" w:rsidP="00D8184F">
      <w:pPr>
        <w:rPr>
          <w:rFonts w:asciiTheme="minorHAnsi" w:hAnsiTheme="minorHAnsi"/>
          <w:b/>
        </w:rPr>
      </w:pPr>
    </w:p>
    <w:p w:rsidR="008B2562" w:rsidRDefault="00F23C0C" w:rsidP="00D8184F">
      <w:pPr>
        <w:rPr>
          <w:rFonts w:asciiTheme="minorHAnsi" w:hAnsiTheme="minorHAnsi"/>
          <w:b/>
        </w:rPr>
      </w:pPr>
      <w:r w:rsidRPr="00D8184F">
        <w:rPr>
          <w:rFonts w:asciiTheme="minorHAnsi" w:hAnsiTheme="minorHAnsi"/>
          <w:b/>
        </w:rPr>
        <w:t>Separation Agreements.</w:t>
      </w:r>
      <w:r w:rsidRPr="00D8184F">
        <w:rPr>
          <w:rStyle w:val="FootnoteReference"/>
          <w:rFonts w:asciiTheme="minorHAnsi" w:hAnsiTheme="minorHAnsi" w:cs="Arial"/>
          <w:bCs/>
        </w:rPr>
        <w:footnoteReference w:id="1"/>
      </w:r>
      <w:r w:rsidRPr="00D8184F">
        <w:rPr>
          <w:rFonts w:asciiTheme="minorHAnsi" w:hAnsiTheme="minorHAnsi"/>
          <w:b/>
        </w:rPr>
        <w:t xml:space="preserve">  </w:t>
      </w:r>
      <w:r w:rsidRPr="00D8184F">
        <w:rPr>
          <w:rFonts w:asciiTheme="minorHAnsi" w:hAnsiTheme="minorHAnsi"/>
        </w:rPr>
        <w:t xml:space="preserve">Spouses can </w:t>
      </w:r>
      <w:r w:rsidR="00334AA5" w:rsidRPr="00D8184F">
        <w:rPr>
          <w:rFonts w:asciiTheme="minorHAnsi" w:hAnsiTheme="minorHAnsi"/>
        </w:rPr>
        <w:t xml:space="preserve">enter into </w:t>
      </w:r>
      <w:r w:rsidRPr="00D8184F">
        <w:rPr>
          <w:rFonts w:asciiTheme="minorHAnsi" w:hAnsiTheme="minorHAnsi"/>
        </w:rPr>
        <w:t xml:space="preserve">a </w:t>
      </w:r>
      <w:r w:rsidR="002347AB">
        <w:rPr>
          <w:rFonts w:asciiTheme="minorHAnsi" w:hAnsiTheme="minorHAnsi"/>
        </w:rPr>
        <w:t>m</w:t>
      </w:r>
      <w:r w:rsidR="00530BF7" w:rsidRPr="00D8184F">
        <w:rPr>
          <w:rFonts w:asciiTheme="minorHAnsi" w:hAnsiTheme="minorHAnsi"/>
        </w:rPr>
        <w:t xml:space="preserve">arital </w:t>
      </w:r>
      <w:r w:rsidR="002347AB">
        <w:rPr>
          <w:rFonts w:asciiTheme="minorHAnsi" w:hAnsiTheme="minorHAnsi"/>
        </w:rPr>
        <w:t>s</w:t>
      </w:r>
      <w:r w:rsidRPr="00D8184F">
        <w:rPr>
          <w:rFonts w:asciiTheme="minorHAnsi" w:hAnsiTheme="minorHAnsi"/>
        </w:rPr>
        <w:t xml:space="preserve">eparation </w:t>
      </w:r>
      <w:r w:rsidR="002347AB">
        <w:rPr>
          <w:rFonts w:asciiTheme="minorHAnsi" w:hAnsiTheme="minorHAnsi"/>
        </w:rPr>
        <w:t>a</w:t>
      </w:r>
      <w:r w:rsidRPr="00D8184F">
        <w:rPr>
          <w:rFonts w:asciiTheme="minorHAnsi" w:hAnsiTheme="minorHAnsi"/>
        </w:rPr>
        <w:t>greement</w:t>
      </w:r>
      <w:r w:rsidR="00530BF7" w:rsidRPr="00D8184F">
        <w:rPr>
          <w:rFonts w:asciiTheme="minorHAnsi" w:hAnsiTheme="minorHAnsi"/>
        </w:rPr>
        <w:t xml:space="preserve"> (sometimes referred to as an “MSA”)</w:t>
      </w:r>
      <w:r w:rsidR="00742991" w:rsidRPr="00D8184F">
        <w:rPr>
          <w:rFonts w:asciiTheme="minorHAnsi" w:hAnsiTheme="minorHAnsi"/>
        </w:rPr>
        <w:t>.  This is a legally-</w:t>
      </w:r>
      <w:r w:rsidRPr="00D8184F">
        <w:rPr>
          <w:rFonts w:asciiTheme="minorHAnsi" w:hAnsiTheme="minorHAnsi"/>
        </w:rPr>
        <w:t>binding contract between spouses about things such as</w:t>
      </w:r>
      <w:r w:rsidR="00742991" w:rsidRPr="00D8184F">
        <w:rPr>
          <w:rFonts w:asciiTheme="minorHAnsi" w:hAnsiTheme="minorHAnsi"/>
        </w:rPr>
        <w:t xml:space="preserve"> child custody, child support, division of property (including military retirement pay)</w:t>
      </w:r>
      <w:r w:rsidRPr="00D8184F">
        <w:rPr>
          <w:rFonts w:asciiTheme="minorHAnsi" w:hAnsiTheme="minorHAnsi"/>
        </w:rPr>
        <w:t xml:space="preserve"> </w:t>
      </w:r>
      <w:r w:rsidR="00C05985" w:rsidRPr="00D8184F">
        <w:rPr>
          <w:rFonts w:asciiTheme="minorHAnsi" w:hAnsiTheme="minorHAnsi"/>
        </w:rPr>
        <w:t xml:space="preserve">payment of debts, </w:t>
      </w:r>
      <w:r w:rsidR="00334AA5" w:rsidRPr="00D8184F">
        <w:rPr>
          <w:rFonts w:asciiTheme="minorHAnsi" w:hAnsiTheme="minorHAnsi"/>
        </w:rPr>
        <w:t>and other matters</w:t>
      </w:r>
      <w:r w:rsidR="00742991" w:rsidRPr="00D8184F">
        <w:rPr>
          <w:rFonts w:asciiTheme="minorHAnsi" w:hAnsiTheme="minorHAnsi"/>
        </w:rPr>
        <w:t xml:space="preserve"> relating to the marriage</w:t>
      </w:r>
      <w:r w:rsidRPr="00D8184F">
        <w:rPr>
          <w:rFonts w:asciiTheme="minorHAnsi" w:hAnsiTheme="minorHAnsi"/>
        </w:rPr>
        <w:t xml:space="preserve">.  </w:t>
      </w:r>
      <w:r w:rsidR="00334AA5" w:rsidRPr="00D8184F">
        <w:rPr>
          <w:rFonts w:asciiTheme="minorHAnsi" w:hAnsiTheme="minorHAnsi"/>
        </w:rPr>
        <w:t>Under Virginia law</w:t>
      </w:r>
      <w:r w:rsidRPr="00D8184F">
        <w:rPr>
          <w:rFonts w:asciiTheme="minorHAnsi" w:hAnsiTheme="minorHAnsi"/>
        </w:rPr>
        <w:t xml:space="preserve">, </w:t>
      </w:r>
      <w:r w:rsidR="00334AA5" w:rsidRPr="00D8184F">
        <w:rPr>
          <w:rFonts w:asciiTheme="minorHAnsi" w:hAnsiTheme="minorHAnsi"/>
        </w:rPr>
        <w:t xml:space="preserve">a signed </w:t>
      </w:r>
      <w:r w:rsidR="002347AB">
        <w:rPr>
          <w:rFonts w:asciiTheme="minorHAnsi" w:hAnsiTheme="minorHAnsi"/>
        </w:rPr>
        <w:t>s</w:t>
      </w:r>
      <w:r w:rsidR="00334AA5" w:rsidRPr="00D8184F">
        <w:rPr>
          <w:rFonts w:asciiTheme="minorHAnsi" w:hAnsiTheme="minorHAnsi"/>
        </w:rPr>
        <w:t xml:space="preserve">eparation </w:t>
      </w:r>
      <w:r w:rsidR="002347AB">
        <w:rPr>
          <w:rFonts w:asciiTheme="minorHAnsi" w:hAnsiTheme="minorHAnsi"/>
        </w:rPr>
        <w:t>a</w:t>
      </w:r>
      <w:r w:rsidRPr="00D8184F">
        <w:rPr>
          <w:rFonts w:asciiTheme="minorHAnsi" w:hAnsiTheme="minorHAnsi"/>
        </w:rPr>
        <w:t xml:space="preserve">greement </w:t>
      </w:r>
      <w:r w:rsidR="00334AA5" w:rsidRPr="00D8184F">
        <w:rPr>
          <w:rFonts w:asciiTheme="minorHAnsi" w:hAnsiTheme="minorHAnsi"/>
        </w:rPr>
        <w:t xml:space="preserve">reduces the separation time required for couples with </w:t>
      </w:r>
      <w:r w:rsidR="00DE38F2" w:rsidRPr="00D8184F">
        <w:rPr>
          <w:rFonts w:asciiTheme="minorHAnsi" w:hAnsiTheme="minorHAnsi"/>
        </w:rPr>
        <w:t>no minor children</w:t>
      </w:r>
      <w:r w:rsidRPr="00D8184F">
        <w:rPr>
          <w:rFonts w:asciiTheme="minorHAnsi" w:hAnsiTheme="minorHAnsi"/>
        </w:rPr>
        <w:t xml:space="preserve"> </w:t>
      </w:r>
      <w:r w:rsidR="00334AA5" w:rsidRPr="00D8184F">
        <w:rPr>
          <w:rFonts w:asciiTheme="minorHAnsi" w:hAnsiTheme="minorHAnsi"/>
        </w:rPr>
        <w:t>to be physically separated from 12 months to 6 months for a “no fault” divorce.</w:t>
      </w:r>
      <w:r w:rsidR="00B77CBD" w:rsidRPr="00D8184F">
        <w:rPr>
          <w:rFonts w:asciiTheme="minorHAnsi" w:hAnsiTheme="minorHAnsi"/>
        </w:rPr>
        <w:t xml:space="preserve"> </w:t>
      </w:r>
      <w:r w:rsidRPr="00D8184F">
        <w:rPr>
          <w:rFonts w:asciiTheme="minorHAnsi" w:hAnsiTheme="minorHAnsi"/>
        </w:rPr>
        <w:t xml:space="preserve"> </w:t>
      </w:r>
      <w:r w:rsidR="00334AA5" w:rsidRPr="00D8184F">
        <w:rPr>
          <w:rFonts w:asciiTheme="minorHAnsi" w:hAnsiTheme="minorHAnsi"/>
        </w:rPr>
        <w:t>Couples</w:t>
      </w:r>
      <w:r w:rsidR="00DE38F2" w:rsidRPr="00D8184F">
        <w:rPr>
          <w:rFonts w:asciiTheme="minorHAnsi" w:hAnsiTheme="minorHAnsi"/>
        </w:rPr>
        <w:t xml:space="preserve"> </w:t>
      </w:r>
      <w:r w:rsidR="00334AA5" w:rsidRPr="00D8184F">
        <w:rPr>
          <w:rFonts w:asciiTheme="minorHAnsi" w:hAnsiTheme="minorHAnsi"/>
        </w:rPr>
        <w:t>with</w:t>
      </w:r>
      <w:r w:rsidR="00DE38F2" w:rsidRPr="00D8184F">
        <w:rPr>
          <w:rFonts w:asciiTheme="minorHAnsi" w:hAnsiTheme="minorHAnsi"/>
        </w:rPr>
        <w:t xml:space="preserve"> minor children must be separated for </w:t>
      </w:r>
      <w:r w:rsidR="00334AA5" w:rsidRPr="00D8184F">
        <w:rPr>
          <w:rFonts w:asciiTheme="minorHAnsi" w:hAnsiTheme="minorHAnsi"/>
        </w:rPr>
        <w:t xml:space="preserve">at least </w:t>
      </w:r>
      <w:r w:rsidR="00DE38F2" w:rsidRPr="00D8184F">
        <w:rPr>
          <w:rFonts w:asciiTheme="minorHAnsi" w:hAnsiTheme="minorHAnsi"/>
        </w:rPr>
        <w:t xml:space="preserve">one year regardless of whether they have a </w:t>
      </w:r>
      <w:r w:rsidR="00334AA5" w:rsidRPr="00D8184F">
        <w:rPr>
          <w:rFonts w:asciiTheme="minorHAnsi" w:hAnsiTheme="minorHAnsi"/>
        </w:rPr>
        <w:t>S</w:t>
      </w:r>
      <w:r w:rsidR="00DE38F2" w:rsidRPr="00D8184F">
        <w:rPr>
          <w:rFonts w:asciiTheme="minorHAnsi" w:hAnsiTheme="minorHAnsi"/>
        </w:rPr>
        <w:t xml:space="preserve">eparation </w:t>
      </w:r>
      <w:r w:rsidR="00334AA5" w:rsidRPr="00D8184F">
        <w:rPr>
          <w:rFonts w:asciiTheme="minorHAnsi" w:hAnsiTheme="minorHAnsi"/>
        </w:rPr>
        <w:t>A</w:t>
      </w:r>
      <w:r w:rsidR="00DE38F2" w:rsidRPr="00D8184F">
        <w:rPr>
          <w:rFonts w:asciiTheme="minorHAnsi" w:hAnsiTheme="minorHAnsi"/>
        </w:rPr>
        <w:t xml:space="preserve">greement.  </w:t>
      </w:r>
      <w:r w:rsidRPr="00D8184F">
        <w:rPr>
          <w:rFonts w:asciiTheme="minorHAnsi" w:hAnsiTheme="minorHAnsi"/>
        </w:rPr>
        <w:t xml:space="preserve">  </w:t>
      </w:r>
      <w:r w:rsidR="00246802" w:rsidRPr="00D8184F">
        <w:rPr>
          <w:rFonts w:asciiTheme="minorHAnsi" w:hAnsiTheme="minorHAnsi"/>
        </w:rPr>
        <w:t>In such cases, the separation agreement actually becomes part of the final decree of divorce.</w:t>
      </w:r>
      <w:r w:rsidR="00C57D37" w:rsidRPr="00D8184F">
        <w:rPr>
          <w:rFonts w:asciiTheme="minorHAnsi" w:hAnsiTheme="minorHAnsi"/>
        </w:rPr>
        <w:t xml:space="preserve">   </w:t>
      </w:r>
      <w:r w:rsidR="00C57D37" w:rsidRPr="00D8184F">
        <w:rPr>
          <w:rFonts w:asciiTheme="minorHAnsi" w:hAnsiTheme="minorHAnsi"/>
          <w:b/>
        </w:rPr>
        <w:t>Please note that once separation agreements are signed by both parties, they are normally not subject to change (even by a divorce court) unless both parties desire to modify the original agreement.</w:t>
      </w:r>
      <w:r w:rsidR="002347AB">
        <w:rPr>
          <w:rFonts w:asciiTheme="minorHAnsi" w:hAnsiTheme="minorHAnsi"/>
          <w:b/>
        </w:rPr>
        <w:t xml:space="preserve">  </w:t>
      </w:r>
    </w:p>
    <w:p w:rsidR="00F23C0C" w:rsidRPr="00D8184F" w:rsidRDefault="00F23C0C" w:rsidP="00D8184F">
      <w:pPr>
        <w:rPr>
          <w:rFonts w:asciiTheme="minorHAnsi" w:hAnsiTheme="minorHAnsi"/>
        </w:rPr>
      </w:pPr>
      <w:r w:rsidRPr="00D8184F">
        <w:rPr>
          <w:rFonts w:asciiTheme="minorHAnsi" w:hAnsiTheme="minorHAnsi"/>
          <w:b/>
        </w:rPr>
        <w:t>VA Residence Requirement</w:t>
      </w:r>
      <w:r w:rsidRPr="00D8184F">
        <w:rPr>
          <w:rFonts w:asciiTheme="minorHAnsi" w:hAnsiTheme="minorHAnsi"/>
        </w:rPr>
        <w:t>.  To be divorced in Virginia, at least one of the spouses must have been a VA resident and domiciliary for at least six months.  Military members stationed or living in Virginia for six months before the commencement of a divorce suit qualify as residents.</w:t>
      </w:r>
      <w:r w:rsidRPr="00D8184F">
        <w:rPr>
          <w:rStyle w:val="FootnoteReference"/>
          <w:rFonts w:asciiTheme="minorHAnsi" w:hAnsiTheme="minorHAnsi" w:cs="Arial"/>
          <w:bCs/>
        </w:rPr>
        <w:footnoteReference w:id="2"/>
      </w:r>
      <w:r w:rsidRPr="00D8184F">
        <w:rPr>
          <w:rFonts w:asciiTheme="minorHAnsi" w:hAnsiTheme="minorHAnsi"/>
        </w:rPr>
        <w:t xml:space="preserve">   </w:t>
      </w:r>
    </w:p>
    <w:p w:rsidR="00F23C0C" w:rsidRPr="00D8184F" w:rsidRDefault="00F23C0C" w:rsidP="00D8184F">
      <w:pPr>
        <w:rPr>
          <w:rFonts w:asciiTheme="minorHAnsi" w:hAnsiTheme="minorHAnsi"/>
        </w:rPr>
      </w:pPr>
      <w:r w:rsidRPr="00D8184F">
        <w:rPr>
          <w:rFonts w:asciiTheme="minorHAnsi" w:hAnsiTheme="minorHAnsi"/>
          <w:b/>
        </w:rPr>
        <w:t>Support and Alimony</w:t>
      </w:r>
      <w:r w:rsidR="002055B4" w:rsidRPr="00D8184F">
        <w:rPr>
          <w:rFonts w:asciiTheme="minorHAnsi" w:hAnsiTheme="minorHAnsi"/>
          <w:b/>
        </w:rPr>
        <w:t xml:space="preserve"> (Spousal Support)</w:t>
      </w:r>
      <w:r w:rsidRPr="00D8184F">
        <w:rPr>
          <w:rStyle w:val="FootnoteReference"/>
          <w:rFonts w:asciiTheme="minorHAnsi" w:hAnsiTheme="minorHAnsi" w:cs="Arial"/>
        </w:rPr>
        <w:footnoteReference w:id="3"/>
      </w:r>
      <w:r w:rsidRPr="00D8184F">
        <w:rPr>
          <w:rFonts w:asciiTheme="minorHAnsi" w:hAnsiTheme="minorHAnsi"/>
          <w:b/>
        </w:rPr>
        <w:t xml:space="preserve"> </w:t>
      </w:r>
      <w:r w:rsidR="008266CC" w:rsidRPr="00D8184F">
        <w:rPr>
          <w:rFonts w:asciiTheme="minorHAnsi" w:hAnsiTheme="minorHAnsi"/>
          <w:b/>
        </w:rPr>
        <w:t xml:space="preserve"> </w:t>
      </w:r>
      <w:r w:rsidRPr="00D8184F">
        <w:rPr>
          <w:rFonts w:asciiTheme="minorHAnsi" w:hAnsiTheme="minorHAnsi"/>
        </w:rPr>
        <w:t xml:space="preserve">There are </w:t>
      </w:r>
      <w:r w:rsidR="002347AB">
        <w:rPr>
          <w:rFonts w:asciiTheme="minorHAnsi" w:hAnsiTheme="minorHAnsi"/>
        </w:rPr>
        <w:t>three</w:t>
      </w:r>
      <w:r w:rsidRPr="00D8184F">
        <w:rPr>
          <w:rFonts w:asciiTheme="minorHAnsi" w:hAnsiTheme="minorHAnsi"/>
        </w:rPr>
        <w:t xml:space="preserve"> ways for a spouse to </w:t>
      </w:r>
      <w:r w:rsidR="004A5EBB" w:rsidRPr="00D8184F">
        <w:rPr>
          <w:rFonts w:asciiTheme="minorHAnsi" w:hAnsiTheme="minorHAnsi"/>
        </w:rPr>
        <w:t xml:space="preserve">obtain </w:t>
      </w:r>
      <w:r w:rsidRPr="00D8184F">
        <w:rPr>
          <w:rFonts w:asciiTheme="minorHAnsi" w:hAnsiTheme="minorHAnsi"/>
        </w:rPr>
        <w:t xml:space="preserve">support from a service member: </w:t>
      </w:r>
      <w:r w:rsidR="002347AB">
        <w:rPr>
          <w:rFonts w:asciiTheme="minorHAnsi" w:hAnsiTheme="minorHAnsi"/>
        </w:rPr>
        <w:t>1) through a separation agreement</w:t>
      </w:r>
      <w:proofErr w:type="gramStart"/>
      <w:r w:rsidR="002347AB">
        <w:rPr>
          <w:rFonts w:asciiTheme="minorHAnsi" w:hAnsiTheme="minorHAnsi"/>
        </w:rPr>
        <w:t xml:space="preserve">;  </w:t>
      </w:r>
      <w:r w:rsidRPr="00D8184F">
        <w:rPr>
          <w:rFonts w:asciiTheme="minorHAnsi" w:hAnsiTheme="minorHAnsi"/>
        </w:rPr>
        <w:t>2</w:t>
      </w:r>
      <w:proofErr w:type="gramEnd"/>
      <w:r w:rsidRPr="00D8184F">
        <w:rPr>
          <w:rFonts w:asciiTheme="minorHAnsi" w:hAnsiTheme="minorHAnsi"/>
        </w:rPr>
        <w:t>) through a court order</w:t>
      </w:r>
      <w:r w:rsidR="002347AB">
        <w:rPr>
          <w:rFonts w:asciiTheme="minorHAnsi" w:hAnsiTheme="minorHAnsi"/>
        </w:rPr>
        <w:t>; or 3</w:t>
      </w:r>
      <w:r w:rsidR="002347AB" w:rsidRPr="00D8184F">
        <w:rPr>
          <w:rFonts w:asciiTheme="minorHAnsi" w:hAnsiTheme="minorHAnsi"/>
        </w:rPr>
        <w:t xml:space="preserve">) through the service member’s command </w:t>
      </w:r>
      <w:r w:rsidR="002347AB">
        <w:rPr>
          <w:rFonts w:asciiTheme="minorHAnsi" w:hAnsiTheme="minorHAnsi"/>
        </w:rPr>
        <w:t xml:space="preserve">.  Note that </w:t>
      </w:r>
      <w:r w:rsidR="00316F23">
        <w:rPr>
          <w:rFonts w:asciiTheme="minorHAnsi" w:hAnsiTheme="minorHAnsi"/>
        </w:rPr>
        <w:t xml:space="preserve">the parties may agree on any amount of support that they belief is reasonable, and </w:t>
      </w:r>
      <w:r w:rsidR="002347AB">
        <w:rPr>
          <w:rFonts w:asciiTheme="minorHAnsi" w:hAnsiTheme="minorHAnsi"/>
        </w:rPr>
        <w:t>a commanding officer may only order support under limited circumstances</w:t>
      </w:r>
      <w:r w:rsidR="00316F23">
        <w:rPr>
          <w:rFonts w:asciiTheme="minorHAnsi" w:hAnsiTheme="minorHAnsi"/>
        </w:rPr>
        <w:t>.  S</w:t>
      </w:r>
      <w:r w:rsidR="0025456B" w:rsidRPr="00D8184F">
        <w:rPr>
          <w:rFonts w:asciiTheme="minorHAnsi" w:hAnsiTheme="minorHAnsi"/>
        </w:rPr>
        <w:t xml:space="preserve">eparation agreements and court orders providing support take precedence over the military support regulations </w:t>
      </w:r>
      <w:r w:rsidR="002347AB">
        <w:rPr>
          <w:rFonts w:asciiTheme="minorHAnsi" w:hAnsiTheme="minorHAnsi"/>
        </w:rPr>
        <w:t>that govern support of family members</w:t>
      </w:r>
      <w:r w:rsidR="0025456B" w:rsidRPr="00D8184F">
        <w:rPr>
          <w:rFonts w:asciiTheme="minorHAnsi" w:hAnsiTheme="minorHAnsi"/>
        </w:rPr>
        <w:t>.</w:t>
      </w:r>
    </w:p>
    <w:p w:rsidR="00B97200" w:rsidRPr="00D8184F" w:rsidRDefault="00316F23" w:rsidP="00D8184F">
      <w:pPr>
        <w:rPr>
          <w:rFonts w:asciiTheme="minorHAnsi" w:hAnsiTheme="minorHAnsi"/>
          <w:b/>
        </w:rPr>
      </w:pPr>
      <w:r>
        <w:rPr>
          <w:rFonts w:asciiTheme="minorHAnsi" w:hAnsiTheme="minorHAnsi"/>
          <w:b/>
        </w:rPr>
        <w:t>How a Court Calculates</w:t>
      </w:r>
      <w:r w:rsidR="008637E1" w:rsidRPr="00D8184F">
        <w:rPr>
          <w:rFonts w:asciiTheme="minorHAnsi" w:hAnsiTheme="minorHAnsi"/>
          <w:b/>
        </w:rPr>
        <w:t xml:space="preserve"> </w:t>
      </w:r>
      <w:r w:rsidR="00334EEA" w:rsidRPr="00D8184F">
        <w:rPr>
          <w:rFonts w:asciiTheme="minorHAnsi" w:hAnsiTheme="minorHAnsi"/>
          <w:b/>
        </w:rPr>
        <w:t xml:space="preserve">Spousal Support / </w:t>
      </w:r>
      <w:r w:rsidR="008637E1" w:rsidRPr="00D8184F">
        <w:rPr>
          <w:rFonts w:asciiTheme="minorHAnsi" w:hAnsiTheme="minorHAnsi"/>
          <w:b/>
        </w:rPr>
        <w:t>Alimony.</w:t>
      </w:r>
      <w:r w:rsidR="006B47CF" w:rsidRPr="00D8184F">
        <w:rPr>
          <w:rFonts w:asciiTheme="minorHAnsi" w:hAnsiTheme="minorHAnsi"/>
          <w:b/>
        </w:rPr>
        <w:t xml:space="preserve"> </w:t>
      </w:r>
      <w:r w:rsidR="00AC47D3" w:rsidRPr="00D8184F">
        <w:rPr>
          <w:rFonts w:asciiTheme="minorHAnsi" w:hAnsiTheme="minorHAnsi"/>
        </w:rPr>
        <w:t xml:space="preserve">If the </w:t>
      </w:r>
      <w:proofErr w:type="gramStart"/>
      <w:r w:rsidR="00AC47D3" w:rsidRPr="00D8184F">
        <w:rPr>
          <w:rFonts w:asciiTheme="minorHAnsi" w:hAnsiTheme="minorHAnsi"/>
        </w:rPr>
        <w:t>parties</w:t>
      </w:r>
      <w:proofErr w:type="gramEnd"/>
      <w:r w:rsidR="00AC47D3" w:rsidRPr="00D8184F">
        <w:rPr>
          <w:rFonts w:asciiTheme="minorHAnsi" w:hAnsiTheme="minorHAnsi"/>
        </w:rPr>
        <w:t xml:space="preserve"> gross income combined does not exceed $10,000 per month</w:t>
      </w:r>
      <w:r w:rsidR="00B97200" w:rsidRPr="00D8184F">
        <w:rPr>
          <w:rStyle w:val="FootnoteReference"/>
          <w:rFonts w:asciiTheme="minorHAnsi" w:hAnsiTheme="minorHAnsi" w:cs="Arial"/>
        </w:rPr>
        <w:footnoteReference w:id="4"/>
      </w:r>
      <w:r w:rsidR="00AC47D3" w:rsidRPr="00D8184F">
        <w:rPr>
          <w:rFonts w:asciiTheme="minorHAnsi" w:hAnsiTheme="minorHAnsi"/>
        </w:rPr>
        <w:t>, the Court may award the following in accordance with Virginia Code</w:t>
      </w:r>
      <w:r w:rsidR="006B47CF" w:rsidRPr="00D8184F">
        <w:rPr>
          <w:rFonts w:asciiTheme="minorHAnsi" w:hAnsiTheme="minorHAnsi"/>
          <w:b/>
        </w:rPr>
        <w:t xml:space="preserve"> </w:t>
      </w:r>
      <w:r w:rsidR="00AC47D3" w:rsidRPr="00D8184F">
        <w:rPr>
          <w:rFonts w:asciiTheme="minorHAnsi" w:hAnsiTheme="minorHAnsi"/>
        </w:rPr>
        <w:t>§ 16.1-278.17:1(c)</w:t>
      </w:r>
      <w:r w:rsidR="006B47CF" w:rsidRPr="00D8184F">
        <w:rPr>
          <w:rFonts w:asciiTheme="minorHAnsi" w:hAnsiTheme="minorHAnsi"/>
          <w:b/>
        </w:rPr>
        <w:t xml:space="preserve">: </w:t>
      </w:r>
    </w:p>
    <w:p w:rsidR="00B739F1" w:rsidRPr="00D8184F" w:rsidRDefault="006B47CF" w:rsidP="00D8184F">
      <w:pPr>
        <w:rPr>
          <w:rFonts w:asciiTheme="minorHAnsi" w:hAnsiTheme="minorHAnsi"/>
        </w:rPr>
      </w:pPr>
      <w:r w:rsidRPr="00D8184F">
        <w:rPr>
          <w:rFonts w:asciiTheme="minorHAnsi" w:hAnsiTheme="minorHAnsi"/>
          <w:b/>
        </w:rPr>
        <w:t>“</w:t>
      </w:r>
      <w:r w:rsidR="00AC47D3" w:rsidRPr="00D8184F">
        <w:rPr>
          <w:rFonts w:asciiTheme="minorHAnsi" w:hAnsiTheme="minorHAnsi"/>
        </w:rPr>
        <w:t xml:space="preserve">If the parties have minor children in common, the presumptive amount of an award of </w:t>
      </w:r>
      <w:proofErr w:type="spellStart"/>
      <w:r w:rsidR="00AC47D3" w:rsidRPr="00D8184F">
        <w:rPr>
          <w:rFonts w:asciiTheme="minorHAnsi" w:hAnsiTheme="minorHAnsi"/>
        </w:rPr>
        <w:t>pendente</w:t>
      </w:r>
      <w:proofErr w:type="spellEnd"/>
      <w:r w:rsidR="00AC47D3" w:rsidRPr="00D8184F">
        <w:rPr>
          <w:rFonts w:asciiTheme="minorHAnsi" w:hAnsiTheme="minorHAnsi"/>
        </w:rPr>
        <w:t xml:space="preserve"> lite spousal support and maintenance shall be the difference between 28% of the </w:t>
      </w:r>
      <w:proofErr w:type="spellStart"/>
      <w:r w:rsidR="00AC47D3" w:rsidRPr="00D8184F">
        <w:rPr>
          <w:rFonts w:asciiTheme="minorHAnsi" w:hAnsiTheme="minorHAnsi"/>
        </w:rPr>
        <w:t>payor</w:t>
      </w:r>
      <w:proofErr w:type="spellEnd"/>
      <w:r w:rsidR="00AC47D3" w:rsidRPr="00D8184F">
        <w:rPr>
          <w:rFonts w:asciiTheme="minorHAnsi" w:hAnsiTheme="minorHAnsi"/>
        </w:rPr>
        <w:t xml:space="preserve"> spouse's monthly gross income and 58% of the payee spouse's monthly gross income. If the parties have no minor children in common, the presumptive amount of the award shall be the difference between 30% of the </w:t>
      </w:r>
      <w:proofErr w:type="spellStart"/>
      <w:r w:rsidR="00AC47D3" w:rsidRPr="00D8184F">
        <w:rPr>
          <w:rFonts w:asciiTheme="minorHAnsi" w:hAnsiTheme="minorHAnsi"/>
        </w:rPr>
        <w:t>payor</w:t>
      </w:r>
      <w:proofErr w:type="spellEnd"/>
      <w:r w:rsidR="00AC47D3" w:rsidRPr="00D8184F">
        <w:rPr>
          <w:rFonts w:asciiTheme="minorHAnsi" w:hAnsiTheme="minorHAnsi"/>
        </w:rPr>
        <w:t xml:space="preserve"> spouse's monthly gross income and 50% of the payee spouse's monthly gross income.”</w:t>
      </w:r>
    </w:p>
    <w:p w:rsidR="00B739F1" w:rsidRPr="00D8184F" w:rsidRDefault="00BE7170" w:rsidP="00D8184F">
      <w:pPr>
        <w:rPr>
          <w:rFonts w:asciiTheme="minorHAnsi" w:hAnsiTheme="minorHAnsi"/>
        </w:rPr>
      </w:pPr>
      <w:r w:rsidRPr="00D8184F">
        <w:rPr>
          <w:rFonts w:asciiTheme="minorHAnsi" w:hAnsiTheme="minorHAnsi"/>
        </w:rPr>
        <w:t>Example</w:t>
      </w:r>
      <w:r w:rsidR="00AC47D3" w:rsidRPr="00D8184F">
        <w:rPr>
          <w:rFonts w:asciiTheme="minorHAnsi" w:hAnsiTheme="minorHAnsi"/>
        </w:rPr>
        <w:t>: With minor ch</w:t>
      </w:r>
      <w:r w:rsidR="008761F3" w:rsidRPr="00D8184F">
        <w:rPr>
          <w:rFonts w:asciiTheme="minorHAnsi" w:hAnsiTheme="minorHAnsi"/>
        </w:rPr>
        <w:t xml:space="preserve">ildren, </w:t>
      </w:r>
      <w:proofErr w:type="spellStart"/>
      <w:r w:rsidR="008761F3" w:rsidRPr="00D8184F">
        <w:rPr>
          <w:rFonts w:asciiTheme="minorHAnsi" w:hAnsiTheme="minorHAnsi"/>
        </w:rPr>
        <w:t>payor</w:t>
      </w:r>
      <w:proofErr w:type="spellEnd"/>
      <w:r w:rsidR="008761F3" w:rsidRPr="00D8184F">
        <w:rPr>
          <w:rFonts w:asciiTheme="minorHAnsi" w:hAnsiTheme="minorHAnsi"/>
        </w:rPr>
        <w:t xml:space="preserve"> spouse makes $6</w:t>
      </w:r>
      <w:r w:rsidR="00AC47D3" w:rsidRPr="00D8184F">
        <w:rPr>
          <w:rFonts w:asciiTheme="minorHAnsi" w:hAnsiTheme="minorHAnsi"/>
        </w:rPr>
        <w:t>,000 per month</w:t>
      </w:r>
      <w:r w:rsidR="008761F3" w:rsidRPr="00D8184F">
        <w:rPr>
          <w:rFonts w:asciiTheme="minorHAnsi" w:hAnsiTheme="minorHAnsi"/>
        </w:rPr>
        <w:t xml:space="preserve"> and payee spouse makes $2,000 per month the calculation would be as follows:</w:t>
      </w:r>
    </w:p>
    <w:p w:rsidR="00B739F1" w:rsidRPr="00D8184F" w:rsidRDefault="008761F3" w:rsidP="00D8184F">
      <w:pPr>
        <w:rPr>
          <w:rFonts w:asciiTheme="minorHAnsi" w:hAnsiTheme="minorHAnsi"/>
        </w:rPr>
      </w:pPr>
      <w:proofErr w:type="spellStart"/>
      <w:r w:rsidRPr="00D8184F">
        <w:rPr>
          <w:rFonts w:asciiTheme="minorHAnsi" w:hAnsiTheme="minorHAnsi"/>
        </w:rPr>
        <w:t>Payor</w:t>
      </w:r>
      <w:proofErr w:type="spellEnd"/>
      <w:r w:rsidRPr="00D8184F">
        <w:rPr>
          <w:rFonts w:asciiTheme="minorHAnsi" w:hAnsiTheme="minorHAnsi"/>
        </w:rPr>
        <w:t xml:space="preserve"> - $6,000 x 28%</w:t>
      </w:r>
      <w:r w:rsidR="0089502D" w:rsidRPr="00D8184F">
        <w:rPr>
          <w:rFonts w:asciiTheme="minorHAnsi" w:hAnsiTheme="minorHAnsi"/>
        </w:rPr>
        <w:t xml:space="preserve"> </w:t>
      </w:r>
      <w:r w:rsidRPr="00D8184F">
        <w:rPr>
          <w:rFonts w:asciiTheme="minorHAnsi" w:hAnsiTheme="minorHAnsi"/>
        </w:rPr>
        <w:t xml:space="preserve">(or 0.28) = </w:t>
      </w:r>
      <w:r w:rsidR="00BE7170" w:rsidRPr="00D8184F">
        <w:rPr>
          <w:rFonts w:asciiTheme="minorHAnsi" w:hAnsiTheme="minorHAnsi"/>
        </w:rPr>
        <w:t>$1,680; Payee - $2,000 x 58%</w:t>
      </w:r>
      <w:r w:rsidR="0089502D" w:rsidRPr="00D8184F">
        <w:rPr>
          <w:rFonts w:asciiTheme="minorHAnsi" w:hAnsiTheme="minorHAnsi"/>
        </w:rPr>
        <w:t xml:space="preserve"> </w:t>
      </w:r>
      <w:r w:rsidR="00BE7170" w:rsidRPr="00D8184F">
        <w:rPr>
          <w:rFonts w:asciiTheme="minorHAnsi" w:hAnsiTheme="minorHAnsi"/>
        </w:rPr>
        <w:t>(or 0.58) = $1,160</w:t>
      </w:r>
    </w:p>
    <w:p w:rsidR="00B739F1" w:rsidRPr="00D8184F" w:rsidRDefault="00BE7170" w:rsidP="00D8184F">
      <w:pPr>
        <w:rPr>
          <w:rFonts w:asciiTheme="minorHAnsi" w:hAnsiTheme="minorHAnsi"/>
        </w:rPr>
      </w:pPr>
      <w:proofErr w:type="spellStart"/>
      <w:r w:rsidRPr="00D8184F">
        <w:rPr>
          <w:rFonts w:asciiTheme="minorHAnsi" w:hAnsiTheme="minorHAnsi"/>
        </w:rPr>
        <w:t>Payor’s</w:t>
      </w:r>
      <w:proofErr w:type="spellEnd"/>
      <w:r w:rsidRPr="00D8184F">
        <w:rPr>
          <w:rFonts w:asciiTheme="minorHAnsi" w:hAnsiTheme="minorHAnsi"/>
        </w:rPr>
        <w:t xml:space="preserve"> support obligation: $1,680 - $1,160 = $520 per month that the Court</w:t>
      </w:r>
      <w:r w:rsidR="003204F7" w:rsidRPr="00D8184F">
        <w:rPr>
          <w:rFonts w:asciiTheme="minorHAnsi" w:hAnsiTheme="minorHAnsi"/>
        </w:rPr>
        <w:t xml:space="preserve"> may award.</w:t>
      </w:r>
      <w:r w:rsidR="0025456B" w:rsidRPr="00D8184F">
        <w:rPr>
          <w:rFonts w:asciiTheme="minorHAnsi" w:hAnsiTheme="minorHAnsi"/>
        </w:rPr>
        <w:t xml:space="preserve">  </w:t>
      </w:r>
    </w:p>
    <w:p w:rsidR="0025456B" w:rsidRPr="00D8184F" w:rsidRDefault="0025456B" w:rsidP="00D8184F">
      <w:pPr>
        <w:rPr>
          <w:rFonts w:asciiTheme="minorHAnsi" w:hAnsiTheme="minorHAnsi"/>
        </w:rPr>
      </w:pPr>
      <w:r w:rsidRPr="00D8184F">
        <w:rPr>
          <w:rFonts w:asciiTheme="minorHAnsi" w:hAnsiTheme="minorHAnsi"/>
        </w:rPr>
        <w:t xml:space="preserve">Note that this amount of $520 is the </w:t>
      </w:r>
      <w:r w:rsidR="00AA02D8" w:rsidRPr="00D8184F">
        <w:rPr>
          <w:rFonts w:asciiTheme="minorHAnsi" w:hAnsiTheme="minorHAnsi"/>
        </w:rPr>
        <w:t>“</w:t>
      </w:r>
      <w:r w:rsidRPr="00D8184F">
        <w:rPr>
          <w:rFonts w:asciiTheme="minorHAnsi" w:hAnsiTheme="minorHAnsi"/>
        </w:rPr>
        <w:t>presumptively correct</w:t>
      </w:r>
      <w:r w:rsidR="00AA02D8" w:rsidRPr="00D8184F">
        <w:rPr>
          <w:rFonts w:asciiTheme="minorHAnsi" w:hAnsiTheme="minorHAnsi"/>
        </w:rPr>
        <w:t>”</w:t>
      </w:r>
      <w:r w:rsidRPr="00D8184F">
        <w:rPr>
          <w:rFonts w:asciiTheme="minorHAnsi" w:hAnsiTheme="minorHAnsi"/>
        </w:rPr>
        <w:t xml:space="preserve"> amount.  The Court can make deviations from this amount after considering evidence from the parties.</w:t>
      </w:r>
    </w:p>
    <w:p w:rsidR="00334EEA" w:rsidRPr="00D8184F" w:rsidRDefault="00334EEA" w:rsidP="00D8184F">
      <w:pPr>
        <w:rPr>
          <w:rFonts w:asciiTheme="minorHAnsi" w:hAnsiTheme="minorHAnsi"/>
        </w:rPr>
      </w:pPr>
    </w:p>
    <w:p w:rsidR="00334EEA" w:rsidRPr="00D8184F" w:rsidRDefault="00334EEA" w:rsidP="00D8184F">
      <w:pPr>
        <w:rPr>
          <w:rFonts w:asciiTheme="minorHAnsi" w:hAnsiTheme="minorHAnsi"/>
        </w:rPr>
      </w:pPr>
    </w:p>
    <w:p w:rsidR="00334EEA" w:rsidRPr="00D8184F" w:rsidRDefault="00334EEA" w:rsidP="00D8184F">
      <w:pPr>
        <w:rPr>
          <w:rFonts w:asciiTheme="minorHAnsi" w:hAnsiTheme="minorHAnsi" w:cs="Tahoma"/>
          <w:color w:val="000000"/>
        </w:rPr>
      </w:pPr>
      <w:bookmarkStart w:id="0" w:name="whatiscustody"/>
      <w:r w:rsidRPr="00D8184F">
        <w:rPr>
          <w:rFonts w:asciiTheme="minorHAnsi" w:hAnsiTheme="minorHAnsi" w:cs="Tahoma"/>
          <w:b/>
          <w:color w:val="000000"/>
        </w:rPr>
        <w:lastRenderedPageBreak/>
        <w:t xml:space="preserve">Child Custody Issues.  </w:t>
      </w:r>
      <w:bookmarkEnd w:id="0"/>
      <w:r w:rsidR="002567E0" w:rsidRPr="00D8184F">
        <w:rPr>
          <w:rFonts w:asciiTheme="minorHAnsi" w:hAnsiTheme="minorHAnsi" w:cs="Tahoma"/>
          <w:color w:val="000000"/>
        </w:rPr>
        <w:t xml:space="preserve">Families with minor children should carefully consider where the children will live, how their time will be divided with their parents, how the children will be supported, </w:t>
      </w:r>
      <w:r w:rsidR="002B4743">
        <w:rPr>
          <w:rFonts w:asciiTheme="minorHAnsi" w:hAnsiTheme="minorHAnsi" w:cs="Tahoma"/>
          <w:color w:val="000000"/>
        </w:rPr>
        <w:t>where the children will go to school, and the other issues relating to child care</w:t>
      </w:r>
      <w:r w:rsidR="002567E0" w:rsidRPr="00D8184F">
        <w:rPr>
          <w:rFonts w:asciiTheme="minorHAnsi" w:hAnsiTheme="minorHAnsi" w:cs="Tahoma"/>
          <w:color w:val="000000"/>
        </w:rPr>
        <w:t>.  From a legal perspective, child c</w:t>
      </w:r>
      <w:r w:rsidRPr="00D8184F">
        <w:rPr>
          <w:rFonts w:asciiTheme="minorHAnsi" w:hAnsiTheme="minorHAnsi" w:cs="Tahoma"/>
          <w:color w:val="000000"/>
        </w:rPr>
        <w:t>ustody is the care, control, and maintenance of a child</w:t>
      </w:r>
      <w:r w:rsidR="002B4743">
        <w:rPr>
          <w:rFonts w:asciiTheme="minorHAnsi" w:hAnsiTheme="minorHAnsi" w:cs="Tahoma"/>
          <w:color w:val="000000"/>
        </w:rPr>
        <w:t>.  In Virginia, t</w:t>
      </w:r>
      <w:r w:rsidRPr="00D8184F">
        <w:rPr>
          <w:rFonts w:asciiTheme="minorHAnsi" w:hAnsiTheme="minorHAnsi" w:cs="Tahoma"/>
          <w:color w:val="000000"/>
        </w:rPr>
        <w:t>here are several types of custody:</w:t>
      </w:r>
    </w:p>
    <w:p w:rsidR="00334EEA" w:rsidRPr="002B4743" w:rsidRDefault="00334EEA" w:rsidP="002B4743">
      <w:pPr>
        <w:pStyle w:val="ListParagraph"/>
        <w:numPr>
          <w:ilvl w:val="0"/>
          <w:numId w:val="13"/>
        </w:numPr>
        <w:rPr>
          <w:rFonts w:asciiTheme="minorHAnsi" w:hAnsiTheme="minorHAnsi" w:cs="Tahoma"/>
          <w:color w:val="000000"/>
        </w:rPr>
      </w:pPr>
      <w:r w:rsidRPr="002B4743">
        <w:rPr>
          <w:rFonts w:asciiTheme="minorHAnsi" w:hAnsiTheme="minorHAnsi" w:cs="Tahoma"/>
          <w:b/>
          <w:color w:val="000000"/>
        </w:rPr>
        <w:t>Joint legal custody</w:t>
      </w:r>
      <w:r w:rsidRPr="002B4743">
        <w:rPr>
          <w:rFonts w:asciiTheme="minorHAnsi" w:hAnsiTheme="minorHAnsi" w:cs="Tahoma"/>
          <w:color w:val="000000"/>
        </w:rPr>
        <w:t xml:space="preserve"> is when both parents retain joint responsibility for the care and control of the child and joint authority to make decisions concerning the child, even though the child's primary residence may be with only one parent.</w:t>
      </w:r>
    </w:p>
    <w:p w:rsidR="00334EEA" w:rsidRPr="002B4743" w:rsidRDefault="00334EEA" w:rsidP="002B4743">
      <w:pPr>
        <w:pStyle w:val="ListParagraph"/>
        <w:numPr>
          <w:ilvl w:val="0"/>
          <w:numId w:val="13"/>
        </w:numPr>
        <w:rPr>
          <w:rFonts w:asciiTheme="minorHAnsi" w:hAnsiTheme="minorHAnsi" w:cs="Tahoma"/>
          <w:color w:val="000000"/>
        </w:rPr>
      </w:pPr>
      <w:r w:rsidRPr="002B4743">
        <w:rPr>
          <w:rFonts w:asciiTheme="minorHAnsi" w:hAnsiTheme="minorHAnsi" w:cs="Tahoma"/>
          <w:b/>
          <w:color w:val="000000"/>
        </w:rPr>
        <w:t>Joint physical custody</w:t>
      </w:r>
      <w:r w:rsidRPr="002B4743">
        <w:rPr>
          <w:rFonts w:asciiTheme="minorHAnsi" w:hAnsiTheme="minorHAnsi" w:cs="Tahoma"/>
          <w:color w:val="000000"/>
        </w:rPr>
        <w:t xml:space="preserve"> is where both parents share physical and custodial care of the child.</w:t>
      </w:r>
    </w:p>
    <w:p w:rsidR="00334EEA" w:rsidRPr="002B4743" w:rsidRDefault="00334EEA" w:rsidP="002B4743">
      <w:pPr>
        <w:pStyle w:val="ListParagraph"/>
        <w:numPr>
          <w:ilvl w:val="0"/>
          <w:numId w:val="13"/>
        </w:numPr>
        <w:rPr>
          <w:rFonts w:asciiTheme="minorHAnsi" w:hAnsiTheme="minorHAnsi" w:cs="Tahoma"/>
          <w:color w:val="000000"/>
        </w:rPr>
      </w:pPr>
      <w:r w:rsidRPr="002B4743">
        <w:rPr>
          <w:rFonts w:asciiTheme="minorHAnsi" w:hAnsiTheme="minorHAnsi" w:cs="Tahoma"/>
          <w:b/>
          <w:color w:val="000000"/>
        </w:rPr>
        <w:t>Sole custody</w:t>
      </w:r>
      <w:r w:rsidRPr="002B4743">
        <w:rPr>
          <w:rFonts w:asciiTheme="minorHAnsi" w:hAnsiTheme="minorHAnsi" w:cs="Tahoma"/>
          <w:color w:val="000000"/>
        </w:rPr>
        <w:t xml:space="preserve"> gives a parent the primary responsibility for the care of the child. That parent makes all the daily decision about his/her child's life.</w:t>
      </w:r>
    </w:p>
    <w:p w:rsidR="00334EEA" w:rsidRPr="00D8184F" w:rsidRDefault="00334EEA" w:rsidP="00D8184F">
      <w:pPr>
        <w:rPr>
          <w:rFonts w:asciiTheme="minorHAnsi" w:hAnsiTheme="minorHAnsi" w:cs="Tahoma"/>
          <w:color w:val="000000"/>
        </w:rPr>
      </w:pPr>
      <w:r w:rsidRPr="00D8184F">
        <w:rPr>
          <w:rFonts w:asciiTheme="minorHAnsi" w:hAnsiTheme="minorHAnsi" w:cs="Tahoma"/>
          <w:b/>
          <w:color w:val="000000"/>
        </w:rPr>
        <w:t xml:space="preserve">Visitation.  </w:t>
      </w:r>
      <w:r w:rsidRPr="00D8184F">
        <w:rPr>
          <w:rFonts w:asciiTheme="minorHAnsi" w:hAnsiTheme="minorHAnsi" w:cs="Tahoma"/>
          <w:color w:val="000000"/>
        </w:rPr>
        <w:t xml:space="preserve">A parent who does not have primary physical custody of a child is legally entitled to visitation with that child. There are exceptions to this when it is not the best interest of the child.  If the parents cannot agree to a visitation schedule, the judge will order a schedule. This can include general visitation days as well as holidays, school breaks, summer, vacations, and special occasions. </w:t>
      </w:r>
      <w:r w:rsidR="002567E0" w:rsidRPr="00D8184F">
        <w:rPr>
          <w:rFonts w:asciiTheme="minorHAnsi" w:hAnsiTheme="minorHAnsi" w:cs="Tahoma"/>
          <w:color w:val="000000"/>
        </w:rPr>
        <w:t xml:space="preserve">  Custody and visitation provisions are important parts of a separation agreement, and should be carefully considered with your attorney.</w:t>
      </w:r>
    </w:p>
    <w:p w:rsidR="000434FF" w:rsidRDefault="00B247FC" w:rsidP="00D8184F">
      <w:pPr>
        <w:rPr>
          <w:rFonts w:asciiTheme="minorHAnsi" w:hAnsiTheme="minorHAnsi"/>
        </w:rPr>
      </w:pPr>
      <w:r w:rsidRPr="00D8184F">
        <w:rPr>
          <w:rFonts w:asciiTheme="minorHAnsi" w:hAnsiTheme="minorHAnsi"/>
          <w:b/>
        </w:rPr>
        <w:t xml:space="preserve">Calculating </w:t>
      </w:r>
      <w:r w:rsidR="002055B4" w:rsidRPr="00D8184F">
        <w:rPr>
          <w:rFonts w:asciiTheme="minorHAnsi" w:hAnsiTheme="minorHAnsi"/>
          <w:b/>
        </w:rPr>
        <w:t xml:space="preserve">Child </w:t>
      </w:r>
      <w:r w:rsidRPr="00D8184F">
        <w:rPr>
          <w:rFonts w:asciiTheme="minorHAnsi" w:hAnsiTheme="minorHAnsi"/>
          <w:b/>
        </w:rPr>
        <w:t>Support.</w:t>
      </w:r>
      <w:r w:rsidR="000434FF" w:rsidRPr="00D8184F">
        <w:rPr>
          <w:rFonts w:asciiTheme="minorHAnsi" w:hAnsiTheme="minorHAnsi"/>
          <w:b/>
        </w:rPr>
        <w:t xml:space="preserve">  </w:t>
      </w:r>
      <w:r w:rsidR="00BE07C1" w:rsidRPr="00D8184F">
        <w:rPr>
          <w:rFonts w:asciiTheme="minorHAnsi" w:hAnsiTheme="minorHAnsi"/>
        </w:rPr>
        <w:t xml:space="preserve">Each state has specific guidelines for calculating child support (Virginia’s Child Support Guidelines for shared custody are available at </w:t>
      </w:r>
      <w:hyperlink r:id="rId8" w:history="1">
        <w:r w:rsidR="00AC47D3" w:rsidRPr="00D8184F">
          <w:rPr>
            <w:rStyle w:val="Hyperlink"/>
            <w:rFonts w:asciiTheme="minorHAnsi" w:hAnsiTheme="minorHAnsi" w:cs="Arial"/>
          </w:rPr>
          <w:t>http://www.courts.state.va.us/forms/district/dc640.pdf</w:t>
        </w:r>
      </w:hyperlink>
      <w:r w:rsidR="0013500A" w:rsidRPr="00D8184F">
        <w:rPr>
          <w:rFonts w:asciiTheme="minorHAnsi" w:hAnsiTheme="minorHAnsi"/>
        </w:rPr>
        <w:t>).  There are also numerous child support calculators available online (</w:t>
      </w:r>
      <w:r w:rsidR="00335529" w:rsidRPr="00D8184F">
        <w:rPr>
          <w:rFonts w:asciiTheme="minorHAnsi" w:hAnsiTheme="minorHAnsi"/>
        </w:rPr>
        <w:t xml:space="preserve">for example </w:t>
      </w:r>
      <w:hyperlink r:id="rId9" w:history="1">
        <w:r w:rsidR="00AC47D3" w:rsidRPr="00D8184F">
          <w:rPr>
            <w:rStyle w:val="Hyperlink"/>
            <w:rFonts w:asciiTheme="minorHAnsi" w:hAnsiTheme="minorHAnsi" w:cs="Arial"/>
          </w:rPr>
          <w:t>www.supportsolver.com/calculators.htm</w:t>
        </w:r>
      </w:hyperlink>
      <w:r w:rsidR="00335529" w:rsidRPr="00D8184F">
        <w:rPr>
          <w:rFonts w:asciiTheme="minorHAnsi" w:hAnsiTheme="minorHAnsi"/>
        </w:rPr>
        <w:t xml:space="preserve">).  </w:t>
      </w:r>
      <w:r w:rsidR="000434FF" w:rsidRPr="00D8184F">
        <w:rPr>
          <w:rFonts w:asciiTheme="minorHAnsi" w:hAnsiTheme="minorHAnsi"/>
        </w:rPr>
        <w:t xml:space="preserve">In calculating the amount of support one spouse owes to another, </w:t>
      </w:r>
      <w:r w:rsidR="00DF00CA" w:rsidRPr="00D8184F">
        <w:rPr>
          <w:rFonts w:asciiTheme="minorHAnsi" w:hAnsiTheme="minorHAnsi"/>
        </w:rPr>
        <w:t xml:space="preserve">the courts consider income from all sources, including taxable and nontaxable sources (such as BAH).  </w:t>
      </w:r>
    </w:p>
    <w:p w:rsidR="002B4743" w:rsidRPr="002B4743" w:rsidRDefault="002B4743" w:rsidP="002B4743">
      <w:pPr>
        <w:rPr>
          <w:rFonts w:asciiTheme="minorHAnsi" w:hAnsiTheme="minorHAnsi"/>
        </w:rPr>
      </w:pPr>
      <w:r w:rsidRPr="002B4743">
        <w:rPr>
          <w:rFonts w:asciiTheme="minorHAnsi" w:hAnsiTheme="minorHAnsi"/>
          <w:b/>
        </w:rPr>
        <w:t>Military Retirement Pay</w:t>
      </w:r>
      <w:r w:rsidRPr="004A4CF9">
        <w:rPr>
          <w:rFonts w:asciiTheme="minorHAnsi" w:hAnsiTheme="minorHAnsi"/>
        </w:rPr>
        <w:t xml:space="preserve">. </w:t>
      </w:r>
      <w:r w:rsidRPr="00D8184F">
        <w:rPr>
          <w:rFonts w:asciiTheme="minorHAnsi" w:hAnsiTheme="minorHAnsi"/>
        </w:rPr>
        <w:t xml:space="preserve"> A federal law called The Uniformed Services Former Spouses’ Protection Act (USFSPA) allows a court to award a former spouse a portion of retired pay when dividing property in a divorce case.  There is no minimum vesting time required for a spouse to have an interest in the other spouse’s military retirement pay.  The court, however, cannot award more than 50% of the military member’s “disposable retired pay,” which is defined in the USFSPA as the gross monthly pay entitlement, less authorized deductions.  Interest in military retirement pay usually is expressed as either a fixed dollar amount, a percentage of disposable retired pay, or by using a formula that your attorney will explain to you.  Additionally, in order to consider retired pay in dividing property, the court must have jurisdiction of the military member by reason of the member’s residence in the court’s territorial jurisdiction (other than because of military service), domicile in the court’s territorial jurisdiction, or consent to the court’s jurisdiction.   </w:t>
      </w:r>
      <w:r w:rsidRPr="00D8184F">
        <w:rPr>
          <w:rFonts w:asciiTheme="minorHAnsi" w:hAnsiTheme="minorHAnsi"/>
          <w:color w:val="000000"/>
        </w:rPr>
        <w:t xml:space="preserve">For those marriages in excess of 10 years overlapping 10 years of military service, the former spouse is entitled to receive direct payment from DFAS of interest in the retirement pay.  The former spouse should complete and mail the DD Form 2293, “Application </w:t>
      </w:r>
      <w:proofErr w:type="gramStart"/>
      <w:r w:rsidRPr="00D8184F">
        <w:rPr>
          <w:rFonts w:asciiTheme="minorHAnsi" w:hAnsiTheme="minorHAnsi"/>
          <w:color w:val="000000"/>
        </w:rPr>
        <w:t>For Former Spouse Payments From</w:t>
      </w:r>
      <w:proofErr w:type="gramEnd"/>
      <w:r w:rsidRPr="00D8184F">
        <w:rPr>
          <w:rFonts w:asciiTheme="minorHAnsi" w:hAnsiTheme="minorHAnsi"/>
          <w:color w:val="000000"/>
        </w:rPr>
        <w:t xml:space="preserve"> Retired Pay”, with the required enclosures, to DFAS as soon as possible after the divorce is final. The final decree (or incorporated separation agreement) needs to meet certain requirements for DFAS to make direct payments to the spouse, and such documents should also reflect the duration of the marriage. </w:t>
      </w:r>
    </w:p>
    <w:p w:rsidR="002B4743" w:rsidRPr="002B4743" w:rsidRDefault="002B4743" w:rsidP="002B4743">
      <w:pPr>
        <w:rPr>
          <w:rFonts w:asciiTheme="minorHAnsi" w:hAnsiTheme="minorHAnsi"/>
          <w:u w:val="single"/>
        </w:rPr>
      </w:pPr>
      <w:r w:rsidRPr="002B4743">
        <w:rPr>
          <w:rFonts w:asciiTheme="minorHAnsi" w:hAnsiTheme="minorHAnsi"/>
          <w:b/>
        </w:rPr>
        <w:t>Survivor Benefit Plan</w:t>
      </w:r>
      <w:r w:rsidRPr="00D8184F">
        <w:rPr>
          <w:rFonts w:asciiTheme="minorHAnsi" w:hAnsiTheme="minorHAnsi"/>
        </w:rPr>
        <w:t xml:space="preserve">. SBP is an annuity that provides continued payment to dependents upon the death of the military retiree. Beneficiaries may include a widow or widower, surviving dependent children, and former spouses if not remarried before age 55 (a former spouse may regain eligibility if the remarriage ended before the former spouse turns 55).  Former spouses must notify the respective service of their right to receive such benefits.  </w:t>
      </w:r>
      <w:r w:rsidRPr="002B4743">
        <w:rPr>
          <w:rFonts w:asciiTheme="minorHAnsi" w:hAnsiTheme="minorHAnsi"/>
          <w:u w:val="single"/>
        </w:rPr>
        <w:t>Critically, such notice MUST be provided within one year of the order providing for SBP coverage, which is usually the date of the final divorce.  DD Form 2656-10 is used for this purpose.  If the request for SBP coverage is not made within one year from the date of the order providing SBP coverage (usually the divorce decree), the benefit is forever lost.</w:t>
      </w:r>
    </w:p>
    <w:p w:rsidR="00A9342E" w:rsidRPr="00D8184F" w:rsidRDefault="002B4743" w:rsidP="00D8184F">
      <w:pPr>
        <w:rPr>
          <w:rFonts w:asciiTheme="minorHAnsi" w:hAnsiTheme="minorHAnsi"/>
          <w:b/>
        </w:rPr>
      </w:pPr>
      <w:r>
        <w:rPr>
          <w:rFonts w:asciiTheme="minorHAnsi" w:hAnsiTheme="minorHAnsi"/>
          <w:b/>
        </w:rPr>
        <w:lastRenderedPageBreak/>
        <w:t>DEERS Enrollment for Former Spouses</w:t>
      </w:r>
      <w:r w:rsidR="00A9342E" w:rsidRPr="00D8184F">
        <w:rPr>
          <w:rFonts w:asciiTheme="minorHAnsi" w:hAnsiTheme="minorHAnsi"/>
          <w:b/>
        </w:rPr>
        <w:t xml:space="preserve">: </w:t>
      </w:r>
    </w:p>
    <w:p w:rsidR="00A9342E" w:rsidRPr="00D8184F" w:rsidRDefault="00A9342E" w:rsidP="00D8184F">
      <w:pPr>
        <w:rPr>
          <w:rFonts w:asciiTheme="minorHAnsi" w:hAnsiTheme="minorHAnsi"/>
        </w:rPr>
      </w:pPr>
      <w:r w:rsidRPr="00D8184F">
        <w:rPr>
          <w:rFonts w:asciiTheme="minorHAnsi" w:hAnsiTheme="minorHAnsi"/>
          <w:u w:val="single"/>
        </w:rPr>
        <w:t>20/20/20 Rule</w:t>
      </w:r>
      <w:r w:rsidRPr="00D8184F">
        <w:rPr>
          <w:rFonts w:asciiTheme="minorHAnsi" w:hAnsiTheme="minorHAnsi"/>
        </w:rPr>
        <w:t xml:space="preserve">.  In order for a military spouse with no prior service to continue to receive DEERS benefits and privileges after a divorce (i.e. access to </w:t>
      </w:r>
      <w:r w:rsidR="002B4743">
        <w:rPr>
          <w:rFonts w:asciiTheme="minorHAnsi" w:hAnsiTheme="minorHAnsi"/>
        </w:rPr>
        <w:t>legal assistance</w:t>
      </w:r>
      <w:r w:rsidRPr="00D8184F">
        <w:rPr>
          <w:rFonts w:asciiTheme="minorHAnsi" w:hAnsiTheme="minorHAnsi"/>
        </w:rPr>
        <w:t>, commissaries, medical benefits etc.), the spouse must have been married to the service member for at least twenty years during which</w:t>
      </w:r>
      <w:r w:rsidR="002B4743">
        <w:rPr>
          <w:rFonts w:asciiTheme="minorHAnsi" w:hAnsiTheme="minorHAnsi"/>
        </w:rPr>
        <w:t xml:space="preserve"> period of time</w:t>
      </w:r>
      <w:r w:rsidRPr="00D8184F">
        <w:rPr>
          <w:rFonts w:asciiTheme="minorHAnsi" w:hAnsiTheme="minorHAnsi"/>
        </w:rPr>
        <w:t xml:space="preserve"> the service member </w:t>
      </w:r>
      <w:r w:rsidR="002B4743">
        <w:rPr>
          <w:rFonts w:asciiTheme="minorHAnsi" w:hAnsiTheme="minorHAnsi"/>
        </w:rPr>
        <w:t>performed at least 20 years of qualifying military service credited towards retirement</w:t>
      </w:r>
      <w:r w:rsidRPr="00D8184F">
        <w:rPr>
          <w:rFonts w:asciiTheme="minorHAnsi" w:hAnsiTheme="minorHAnsi"/>
        </w:rPr>
        <w:t>, and both 20 year periods need to overlap.</w:t>
      </w:r>
      <w:r w:rsidR="00A77876" w:rsidRPr="00D8184F">
        <w:rPr>
          <w:rFonts w:asciiTheme="minorHAnsi" w:hAnsiTheme="minorHAnsi"/>
        </w:rPr>
        <w:t xml:space="preserve"> </w:t>
      </w:r>
      <w:r w:rsidRPr="00D8184F">
        <w:rPr>
          <w:rFonts w:asciiTheme="minorHAnsi" w:hAnsiTheme="minorHAnsi"/>
        </w:rPr>
        <w:t xml:space="preserve"> </w:t>
      </w:r>
      <w:r w:rsidR="00C57D37" w:rsidRPr="00D8184F">
        <w:rPr>
          <w:rFonts w:asciiTheme="minorHAnsi" w:hAnsiTheme="minorHAnsi"/>
        </w:rPr>
        <w:t xml:space="preserve">Such benefits are available to both active duty and reserve families.  </w:t>
      </w:r>
      <w:r w:rsidR="002B4743">
        <w:rPr>
          <w:rFonts w:asciiTheme="minorHAnsi" w:hAnsiTheme="minorHAnsi"/>
        </w:rPr>
        <w:t>Such benefits</w:t>
      </w:r>
      <w:r w:rsidRPr="00D8184F">
        <w:rPr>
          <w:rFonts w:asciiTheme="minorHAnsi" w:hAnsiTheme="minorHAnsi"/>
        </w:rPr>
        <w:t xml:space="preserve"> come from the government, </w:t>
      </w:r>
      <w:r w:rsidR="002B4743">
        <w:rPr>
          <w:rFonts w:asciiTheme="minorHAnsi" w:hAnsiTheme="minorHAnsi"/>
        </w:rPr>
        <w:t xml:space="preserve">and are not granted </w:t>
      </w:r>
      <w:r w:rsidRPr="00D8184F">
        <w:rPr>
          <w:rFonts w:asciiTheme="minorHAnsi" w:hAnsiTheme="minorHAnsi"/>
        </w:rPr>
        <w:t>under separation agreements</w:t>
      </w:r>
      <w:r w:rsidR="00DF00CA" w:rsidRPr="00D8184F">
        <w:rPr>
          <w:rFonts w:asciiTheme="minorHAnsi" w:hAnsiTheme="minorHAnsi"/>
        </w:rPr>
        <w:t xml:space="preserve"> or court orders</w:t>
      </w:r>
      <w:r w:rsidRPr="00D8184F">
        <w:rPr>
          <w:rFonts w:asciiTheme="minorHAnsi" w:hAnsiTheme="minorHAnsi"/>
          <w:b/>
        </w:rPr>
        <w:t xml:space="preserve">.  </w:t>
      </w:r>
      <w:r w:rsidR="00A77876" w:rsidRPr="00D8184F">
        <w:rPr>
          <w:rFonts w:asciiTheme="minorHAnsi" w:hAnsiTheme="minorHAnsi"/>
          <w:b/>
        </w:rPr>
        <w:t xml:space="preserve"> </w:t>
      </w:r>
      <w:r w:rsidR="00DF00CA" w:rsidRPr="00D8184F">
        <w:rPr>
          <w:rFonts w:asciiTheme="minorHAnsi" w:hAnsiTheme="minorHAnsi"/>
          <w:b/>
        </w:rPr>
        <w:t>Former spouses who later remarry lose these benefits permanently</w:t>
      </w:r>
      <w:r w:rsidR="00DF00CA" w:rsidRPr="00D8184F">
        <w:rPr>
          <w:rFonts w:asciiTheme="minorHAnsi" w:hAnsiTheme="minorHAnsi"/>
        </w:rPr>
        <w:t xml:space="preserve">.  </w:t>
      </w:r>
    </w:p>
    <w:p w:rsidR="004B5A19" w:rsidRPr="00D8184F" w:rsidRDefault="00A9342E" w:rsidP="00D8184F">
      <w:pPr>
        <w:rPr>
          <w:rFonts w:asciiTheme="minorHAnsi" w:hAnsiTheme="minorHAnsi"/>
        </w:rPr>
      </w:pPr>
      <w:r w:rsidRPr="00D8184F">
        <w:rPr>
          <w:rFonts w:asciiTheme="minorHAnsi" w:hAnsiTheme="minorHAnsi"/>
          <w:u w:val="single"/>
        </w:rPr>
        <w:t xml:space="preserve">20/20/15 Rule. </w:t>
      </w:r>
      <w:r w:rsidRPr="00D8184F">
        <w:rPr>
          <w:rFonts w:asciiTheme="minorHAnsi" w:hAnsiTheme="minorHAnsi"/>
        </w:rPr>
        <w:t xml:space="preserve"> </w:t>
      </w:r>
      <w:r w:rsidR="004B5A19" w:rsidRPr="00D8184F">
        <w:rPr>
          <w:rFonts w:asciiTheme="minorHAnsi" w:hAnsiTheme="minorHAnsi"/>
        </w:rPr>
        <w:t xml:space="preserve"> Under DOD regulations, un-remarried spouses can retain DEERS (and Tricare) enrollment for a period of one year from the date of divorce, if they: </w:t>
      </w:r>
    </w:p>
    <w:p w:rsidR="004B5A19" w:rsidRPr="002B4743" w:rsidRDefault="004B5A19" w:rsidP="002B4743">
      <w:pPr>
        <w:pStyle w:val="ListParagraph"/>
        <w:numPr>
          <w:ilvl w:val="0"/>
          <w:numId w:val="14"/>
        </w:numPr>
        <w:rPr>
          <w:rFonts w:asciiTheme="minorHAnsi" w:hAnsiTheme="minorHAnsi"/>
          <w:color w:val="000000"/>
        </w:rPr>
      </w:pPr>
      <w:r w:rsidRPr="002B4743">
        <w:rPr>
          <w:rFonts w:asciiTheme="minorHAnsi" w:hAnsiTheme="minorHAnsi"/>
          <w:color w:val="000000"/>
        </w:rPr>
        <w:t xml:space="preserve">Were married to military members for at least 20 years; </w:t>
      </w:r>
    </w:p>
    <w:p w:rsidR="004B5A19" w:rsidRPr="002B4743" w:rsidRDefault="004B5A19" w:rsidP="002B4743">
      <w:pPr>
        <w:pStyle w:val="ListParagraph"/>
        <w:numPr>
          <w:ilvl w:val="0"/>
          <w:numId w:val="14"/>
        </w:numPr>
        <w:rPr>
          <w:rFonts w:asciiTheme="minorHAnsi" w:hAnsiTheme="minorHAnsi"/>
          <w:color w:val="000000"/>
        </w:rPr>
      </w:pPr>
      <w:r w:rsidRPr="002B4743">
        <w:rPr>
          <w:rFonts w:asciiTheme="minorHAnsi" w:hAnsiTheme="minorHAnsi"/>
          <w:color w:val="000000"/>
        </w:rPr>
        <w:t xml:space="preserve">Have spouses that performed at least 20 years of military service; and </w:t>
      </w:r>
    </w:p>
    <w:p w:rsidR="004B5A19" w:rsidRPr="002B4743" w:rsidRDefault="004B5A19" w:rsidP="002B4743">
      <w:pPr>
        <w:pStyle w:val="ListParagraph"/>
        <w:numPr>
          <w:ilvl w:val="0"/>
          <w:numId w:val="14"/>
        </w:numPr>
        <w:rPr>
          <w:rFonts w:asciiTheme="minorHAnsi" w:hAnsiTheme="minorHAnsi"/>
          <w:color w:val="000000"/>
        </w:rPr>
      </w:pPr>
      <w:r w:rsidRPr="002B4743">
        <w:rPr>
          <w:rFonts w:asciiTheme="minorHAnsi" w:hAnsiTheme="minorHAnsi"/>
          <w:color w:val="000000"/>
        </w:rPr>
        <w:t xml:space="preserve">Have at least 15 years of marriage overlapping military service. </w:t>
      </w:r>
    </w:p>
    <w:p w:rsidR="004B5A19" w:rsidRPr="00D8184F" w:rsidRDefault="004B5A19" w:rsidP="00D8184F">
      <w:pPr>
        <w:rPr>
          <w:rFonts w:asciiTheme="minorHAnsi" w:hAnsiTheme="minorHAnsi"/>
          <w:color w:val="000000"/>
        </w:rPr>
      </w:pPr>
      <w:r w:rsidRPr="00D8184F">
        <w:rPr>
          <w:rFonts w:asciiTheme="minorHAnsi" w:hAnsiTheme="minorHAnsi"/>
          <w:color w:val="000000"/>
        </w:rPr>
        <w:t xml:space="preserve">A former spouse that remarries loses these benefits. </w:t>
      </w:r>
    </w:p>
    <w:p w:rsidR="00A9342E" w:rsidRDefault="00A9342E" w:rsidP="00D8184F">
      <w:pPr>
        <w:rPr>
          <w:rFonts w:asciiTheme="minorHAnsi" w:hAnsiTheme="minorHAnsi"/>
        </w:rPr>
      </w:pPr>
      <w:r w:rsidRPr="002B4743">
        <w:rPr>
          <w:rFonts w:asciiTheme="minorHAnsi" w:hAnsiTheme="minorHAnsi"/>
          <w:b/>
        </w:rPr>
        <w:t>Private Health Insurance</w:t>
      </w:r>
      <w:r w:rsidRPr="002B4743">
        <w:rPr>
          <w:rStyle w:val="FootnoteReference"/>
          <w:rFonts w:asciiTheme="minorHAnsi" w:hAnsiTheme="minorHAnsi" w:cs="Arial"/>
        </w:rPr>
        <w:footnoteReference w:id="5"/>
      </w:r>
      <w:r w:rsidRPr="002B4743">
        <w:rPr>
          <w:rFonts w:asciiTheme="minorHAnsi" w:hAnsiTheme="minorHAnsi"/>
        </w:rPr>
        <w:t xml:space="preserve">. </w:t>
      </w:r>
      <w:r w:rsidRPr="00D8184F">
        <w:rPr>
          <w:rFonts w:asciiTheme="minorHAnsi" w:hAnsiTheme="minorHAnsi"/>
        </w:rPr>
        <w:t xml:space="preserve"> </w:t>
      </w:r>
      <w:r w:rsidR="00A77876" w:rsidRPr="00D8184F">
        <w:rPr>
          <w:rFonts w:asciiTheme="minorHAnsi" w:hAnsiTheme="minorHAnsi"/>
        </w:rPr>
        <w:t>Certain f</w:t>
      </w:r>
      <w:r w:rsidRPr="00D8184F">
        <w:rPr>
          <w:rFonts w:asciiTheme="minorHAnsi" w:hAnsiTheme="minorHAnsi"/>
        </w:rPr>
        <w:t>ormer spouses who will lose medical coverage are eligible to purchase up to 36 months of health insurance through the Continued Health Care Benefit Program (CHCBP). The program is intended to provide benefits similar to TRICARE. For more information, please visit: www.humana-military.com or call Humana Military at 1-800-444-5445.</w:t>
      </w:r>
    </w:p>
    <w:p w:rsidR="002B4743" w:rsidRPr="002B4743" w:rsidRDefault="002B4743" w:rsidP="002B4743">
      <w:pPr>
        <w:rPr>
          <w:rFonts w:asciiTheme="minorHAnsi" w:hAnsiTheme="minorHAnsi"/>
        </w:rPr>
      </w:pPr>
      <w:r w:rsidRPr="002B4743">
        <w:rPr>
          <w:rFonts w:asciiTheme="minorHAnsi" w:hAnsiTheme="minorHAnsi"/>
          <w:b/>
        </w:rPr>
        <w:t>Children’s Benefits</w:t>
      </w:r>
      <w:r w:rsidRPr="00D8184F">
        <w:rPr>
          <w:rStyle w:val="FootnoteReference"/>
          <w:rFonts w:asciiTheme="minorHAnsi" w:hAnsiTheme="minorHAnsi" w:cs="Arial"/>
        </w:rPr>
        <w:footnoteReference w:id="6"/>
      </w:r>
      <w:r w:rsidRPr="00D8184F">
        <w:rPr>
          <w:rFonts w:asciiTheme="minorHAnsi" w:hAnsiTheme="minorHAnsi"/>
        </w:rPr>
        <w:t>. Unmarried children up to 21-years-old (including stepchildren who are adopted by the military member) may keep their medical benefits after divorce. A stepchild not adopted by the military member, however, loses eligibility once the divorce is final. An unmarried child may be covered until 23-years-old if he or she is in school full-time. Entitlements for incapacitated children are handled under special rules.</w:t>
      </w:r>
      <w:r>
        <w:rPr>
          <w:rFonts w:asciiTheme="minorHAnsi" w:hAnsiTheme="minorHAnsi"/>
        </w:rPr>
        <w:t xml:space="preserve">  </w:t>
      </w:r>
      <w:r w:rsidRPr="00D8184F">
        <w:rPr>
          <w:rFonts w:asciiTheme="minorHAnsi" w:hAnsiTheme="minorHAnsi"/>
          <w:color w:val="000000"/>
        </w:rPr>
        <w:t>Children residing in the household of a separated spouse continue to be eligible for commissary privileges until the divorce is final. Once the divorce is final, children residing in the house of a former spouse who is not extended commissary privileges are not considered to be members of the authorized military member’s household for purposes of commissary privileges.</w:t>
      </w:r>
      <w:r>
        <w:rPr>
          <w:rFonts w:asciiTheme="minorHAnsi" w:hAnsiTheme="minorHAnsi"/>
        </w:rPr>
        <w:t xml:space="preserve">  </w:t>
      </w:r>
      <w:r w:rsidRPr="00D8184F">
        <w:rPr>
          <w:rFonts w:asciiTheme="minorHAnsi" w:hAnsiTheme="minorHAnsi"/>
        </w:rPr>
        <w:t>Children continue to be entitled to use the exchange and theater after the divorce if they are dependent on the military member for over 50% of their support.</w:t>
      </w:r>
    </w:p>
    <w:p w:rsidR="00BD341E" w:rsidRPr="00D8184F" w:rsidRDefault="002B4743" w:rsidP="00D8184F">
      <w:pPr>
        <w:rPr>
          <w:rFonts w:asciiTheme="minorHAnsi" w:hAnsiTheme="minorHAnsi"/>
        </w:rPr>
      </w:pPr>
      <w:r>
        <w:rPr>
          <w:rFonts w:asciiTheme="minorHAnsi" w:hAnsiTheme="minorHAnsi"/>
          <w:b/>
        </w:rPr>
        <w:t>Final Thoughts</w:t>
      </w:r>
      <w:r w:rsidR="006F4713" w:rsidRPr="00D8184F">
        <w:rPr>
          <w:rFonts w:asciiTheme="minorHAnsi" w:hAnsiTheme="minorHAnsi"/>
        </w:rPr>
        <w:t>.</w:t>
      </w:r>
      <w:r>
        <w:rPr>
          <w:rFonts w:asciiTheme="minorHAnsi" w:hAnsiTheme="minorHAnsi"/>
        </w:rPr>
        <w:t xml:space="preserve">  This is a difficult time for you and your family.  In looking at all of these issues, it helps tremendously if you can start to frame out a budget that projects </w:t>
      </w:r>
      <w:r w:rsidR="0066740A">
        <w:rPr>
          <w:rFonts w:asciiTheme="minorHAnsi" w:hAnsiTheme="minorHAnsi"/>
        </w:rPr>
        <w:t>what your actual income and expenses will be after the family separates.  This will aid you in objectively evaluating you case, and will help you to make good decisions along the way.</w:t>
      </w:r>
    </w:p>
    <w:p w:rsidR="00BD341E" w:rsidRPr="00D8184F" w:rsidRDefault="00BD341E" w:rsidP="00D8184F">
      <w:pPr>
        <w:rPr>
          <w:rFonts w:asciiTheme="minorHAnsi" w:hAnsiTheme="minorHAnsi"/>
          <w:b/>
        </w:rPr>
      </w:pPr>
      <w:r w:rsidRPr="00D8184F">
        <w:rPr>
          <w:rFonts w:asciiTheme="minorHAnsi" w:hAnsiTheme="minorHAnsi"/>
          <w:b/>
        </w:rPr>
        <w:t xml:space="preserve">Helpful Links: </w:t>
      </w:r>
    </w:p>
    <w:p w:rsidR="00BD341E" w:rsidRPr="00D8184F" w:rsidRDefault="00BD341E" w:rsidP="00D8184F">
      <w:pPr>
        <w:rPr>
          <w:rFonts w:asciiTheme="minorHAnsi" w:hAnsiTheme="minorHAnsi"/>
        </w:rPr>
      </w:pPr>
      <w:r w:rsidRPr="00D8184F">
        <w:rPr>
          <w:rFonts w:asciiTheme="minorHAnsi" w:hAnsiTheme="minorHAnsi"/>
        </w:rPr>
        <w:t xml:space="preserve">General information and resources on divorce in the military, with subsections on the Army, Air Force, Marines and Navy: </w:t>
      </w:r>
      <w:hyperlink r:id="rId10" w:history="1">
        <w:r w:rsidR="00AC47D3" w:rsidRPr="00D8184F">
          <w:rPr>
            <w:rStyle w:val="Hyperlink"/>
            <w:rFonts w:asciiTheme="minorHAnsi" w:hAnsiTheme="minorHAnsi" w:cs="Arial"/>
          </w:rPr>
          <w:t>http://www.military-divorce-guide.com</w:t>
        </w:r>
      </w:hyperlink>
      <w:r w:rsidRPr="00D8184F">
        <w:rPr>
          <w:rFonts w:asciiTheme="minorHAnsi" w:hAnsiTheme="minorHAnsi"/>
        </w:rPr>
        <w:t xml:space="preserve">. </w:t>
      </w:r>
    </w:p>
    <w:p w:rsidR="00BD341E" w:rsidRPr="00D8184F" w:rsidRDefault="00BD341E" w:rsidP="00D8184F">
      <w:pPr>
        <w:rPr>
          <w:rFonts w:asciiTheme="minorHAnsi" w:hAnsiTheme="minorHAnsi"/>
          <w:b/>
        </w:rPr>
      </w:pPr>
    </w:p>
    <w:p w:rsidR="008F430A" w:rsidRPr="00D8184F" w:rsidRDefault="008F430A" w:rsidP="006C218A">
      <w:pPr>
        <w:pStyle w:val="Default"/>
        <w:rPr>
          <w:rFonts w:asciiTheme="minorHAnsi" w:hAnsiTheme="minorHAnsi" w:cs="Arial"/>
          <w:b/>
          <w:bCs/>
          <w:color w:val="auto"/>
          <w:sz w:val="22"/>
          <w:szCs w:val="22"/>
        </w:rPr>
      </w:pPr>
    </w:p>
    <w:p w:rsidR="004B5A19" w:rsidRPr="00D8184F" w:rsidRDefault="004B5A19">
      <w:pPr>
        <w:spacing w:after="0" w:line="240" w:lineRule="auto"/>
        <w:rPr>
          <w:rFonts w:asciiTheme="minorHAnsi" w:hAnsiTheme="minorHAnsi" w:cs="Arial"/>
          <w:bCs/>
        </w:rPr>
      </w:pPr>
    </w:p>
    <w:p w:rsidR="004B5A19" w:rsidRPr="000D3750" w:rsidRDefault="004B5A19" w:rsidP="0066740A">
      <w:pPr>
        <w:spacing w:after="0" w:line="240" w:lineRule="auto"/>
        <w:ind w:left="360"/>
        <w:jc w:val="center"/>
        <w:rPr>
          <w:rFonts w:asciiTheme="minorHAnsi" w:hAnsiTheme="minorHAnsi" w:cs="Arial"/>
          <w:b/>
          <w:bCs/>
          <w:i/>
        </w:rPr>
      </w:pPr>
      <w:r w:rsidRPr="000D3750">
        <w:rPr>
          <w:rFonts w:asciiTheme="minorHAnsi" w:hAnsiTheme="minorHAnsi" w:cs="Arial"/>
          <w:b/>
          <w:bCs/>
          <w:i/>
        </w:rPr>
        <w:lastRenderedPageBreak/>
        <w:t>THE INFORMATION REQUESTED IN THE FOLLOWING SECTIONS IS NEEDED BY YOUR ATTORNEY TO PROPERLY EVALUATE YOUR CASE AND GIVE YOU ADVICE.</w:t>
      </w:r>
    </w:p>
    <w:p w:rsidR="004B5A19" w:rsidRPr="000D3750" w:rsidRDefault="004B5A19" w:rsidP="0066740A">
      <w:pPr>
        <w:spacing w:after="0" w:line="240" w:lineRule="auto"/>
        <w:ind w:left="360"/>
        <w:jc w:val="center"/>
        <w:rPr>
          <w:rFonts w:asciiTheme="minorHAnsi" w:hAnsiTheme="minorHAnsi" w:cs="Arial"/>
          <w:b/>
          <w:bCs/>
          <w:i/>
        </w:rPr>
      </w:pPr>
    </w:p>
    <w:p w:rsidR="004B5A19" w:rsidRPr="000D3750" w:rsidRDefault="004B5A19" w:rsidP="0066740A">
      <w:pPr>
        <w:spacing w:after="0" w:line="240" w:lineRule="auto"/>
        <w:ind w:left="360"/>
        <w:jc w:val="center"/>
        <w:rPr>
          <w:rFonts w:asciiTheme="minorHAnsi" w:hAnsiTheme="minorHAnsi" w:cs="Arial"/>
          <w:b/>
          <w:bCs/>
          <w:i/>
        </w:rPr>
      </w:pPr>
      <w:r w:rsidRPr="000D3750">
        <w:rPr>
          <w:rFonts w:asciiTheme="minorHAnsi" w:hAnsiTheme="minorHAnsi" w:cs="Arial"/>
          <w:b/>
          <w:bCs/>
          <w:i/>
        </w:rPr>
        <w:t>YOUR RESPONSES ARE CONFIDENTIAL.</w:t>
      </w:r>
    </w:p>
    <w:p w:rsidR="004B5A19" w:rsidRPr="000D3750" w:rsidRDefault="004B5A19" w:rsidP="0066740A">
      <w:pPr>
        <w:spacing w:after="0" w:line="240" w:lineRule="auto"/>
        <w:ind w:left="360"/>
        <w:jc w:val="center"/>
        <w:rPr>
          <w:rFonts w:asciiTheme="minorHAnsi" w:hAnsiTheme="minorHAnsi" w:cs="Arial"/>
          <w:b/>
          <w:bCs/>
          <w:i/>
        </w:rPr>
      </w:pPr>
    </w:p>
    <w:p w:rsidR="006F4713" w:rsidRPr="000D3750" w:rsidRDefault="004B5A19" w:rsidP="0066740A">
      <w:pPr>
        <w:spacing w:after="0" w:line="240" w:lineRule="auto"/>
        <w:ind w:left="360"/>
        <w:jc w:val="center"/>
        <w:rPr>
          <w:rFonts w:asciiTheme="minorHAnsi" w:hAnsiTheme="minorHAnsi" w:cs="Arial"/>
          <w:b/>
          <w:bCs/>
        </w:rPr>
      </w:pPr>
      <w:r w:rsidRPr="000D3750">
        <w:rPr>
          <w:rFonts w:asciiTheme="minorHAnsi" w:hAnsiTheme="minorHAnsi" w:cs="Arial"/>
          <w:b/>
          <w:bCs/>
          <w:i/>
        </w:rPr>
        <w:t>PLEASE COMPLETE THESE SECTIONS AS COMPLETELY AS POSSIBLE.  THIS FORM WILL BE RETURNED TO YOU AT THE CONCLUSION OF YOUR APPOINTMENT.</w:t>
      </w:r>
    </w:p>
    <w:p w:rsidR="00260C80" w:rsidRPr="0002046E" w:rsidRDefault="00260C80" w:rsidP="006C218A">
      <w:pPr>
        <w:pStyle w:val="Default"/>
        <w:rPr>
          <w:rFonts w:asciiTheme="minorHAnsi" w:hAnsiTheme="minorHAnsi" w:cs="Arial"/>
          <w:b/>
          <w:bCs/>
          <w:color w:val="auto"/>
          <w:sz w:val="22"/>
          <w:szCs w:val="22"/>
        </w:rPr>
      </w:pPr>
    </w:p>
    <w:p w:rsidR="00260C80" w:rsidRPr="0002046E" w:rsidRDefault="00260C80" w:rsidP="00260C80">
      <w:pPr>
        <w:pStyle w:val="Default"/>
        <w:rPr>
          <w:rFonts w:asciiTheme="minorHAnsi" w:hAnsiTheme="minorHAnsi"/>
          <w:sz w:val="22"/>
          <w:szCs w:val="22"/>
        </w:rPr>
      </w:pPr>
      <w:r w:rsidRPr="0002046E">
        <w:rPr>
          <w:rFonts w:asciiTheme="minorHAnsi" w:hAnsiTheme="minorHAnsi"/>
          <w:b/>
          <w:bCs/>
          <w:sz w:val="22"/>
          <w:szCs w:val="22"/>
        </w:rPr>
        <w:t xml:space="preserve">A. INFORMATION ABOUT CLIENT </w:t>
      </w:r>
    </w:p>
    <w:p w:rsidR="00260C80" w:rsidRPr="0002046E" w:rsidRDefault="00260C80" w:rsidP="00260C80">
      <w:pPr>
        <w:pStyle w:val="Default"/>
        <w:rPr>
          <w:rFonts w:asciiTheme="minorHAnsi" w:hAnsiTheme="minorHAnsi"/>
          <w:sz w:val="22"/>
          <w:szCs w:val="22"/>
        </w:rPr>
      </w:pPr>
      <w:r w:rsidRPr="0002046E">
        <w:rPr>
          <w:rFonts w:asciiTheme="minorHAnsi" w:hAnsiTheme="minorHAnsi"/>
          <w:sz w:val="22"/>
          <w:szCs w:val="22"/>
        </w:rPr>
        <w:t>Client’s Full Name</w:t>
      </w:r>
      <w:proofErr w:type="gramStart"/>
      <w:r w:rsidRPr="0002046E">
        <w:rPr>
          <w:rFonts w:asciiTheme="minorHAnsi" w:hAnsiTheme="minorHAnsi"/>
          <w:sz w:val="22"/>
          <w:szCs w:val="22"/>
        </w:rPr>
        <w:t>:_</w:t>
      </w:r>
      <w:proofErr w:type="gramEnd"/>
      <w:r w:rsidRPr="0002046E">
        <w:rPr>
          <w:rFonts w:asciiTheme="minorHAnsi" w:hAnsiTheme="minorHAnsi"/>
          <w:sz w:val="22"/>
          <w:szCs w:val="22"/>
        </w:rPr>
        <w:t xml:space="preserve">_____________________________ Rank:_______ Last 4:_______ </w:t>
      </w:r>
    </w:p>
    <w:p w:rsidR="00260C80" w:rsidRPr="0002046E" w:rsidRDefault="00260C80" w:rsidP="00260C80">
      <w:pPr>
        <w:pStyle w:val="Default"/>
        <w:rPr>
          <w:rFonts w:asciiTheme="minorHAnsi" w:hAnsiTheme="minorHAnsi"/>
          <w:sz w:val="22"/>
          <w:szCs w:val="22"/>
        </w:rPr>
      </w:pPr>
      <w:r w:rsidRPr="0002046E">
        <w:rPr>
          <w:rFonts w:asciiTheme="minorHAnsi" w:hAnsiTheme="minorHAnsi"/>
          <w:sz w:val="22"/>
          <w:szCs w:val="22"/>
        </w:rPr>
        <w:t>Address</w:t>
      </w:r>
      <w:proofErr w:type="gramStart"/>
      <w:r w:rsidRPr="0002046E">
        <w:rPr>
          <w:rFonts w:asciiTheme="minorHAnsi" w:hAnsiTheme="minorHAnsi"/>
          <w:sz w:val="22"/>
          <w:szCs w:val="22"/>
        </w:rPr>
        <w:t>:_</w:t>
      </w:r>
      <w:proofErr w:type="gramEnd"/>
      <w:r w:rsidRPr="0002046E">
        <w:rPr>
          <w:rFonts w:asciiTheme="minorHAnsi" w:hAnsiTheme="minorHAnsi"/>
          <w:sz w:val="22"/>
          <w:szCs w:val="22"/>
        </w:rPr>
        <w:t xml:space="preserve">________________________________________________________________ </w:t>
      </w:r>
    </w:p>
    <w:p w:rsidR="00260C80" w:rsidRPr="0002046E" w:rsidRDefault="00260C80" w:rsidP="00260C80">
      <w:pPr>
        <w:pStyle w:val="Default"/>
        <w:rPr>
          <w:rFonts w:asciiTheme="minorHAnsi" w:hAnsiTheme="minorHAnsi"/>
          <w:sz w:val="22"/>
          <w:szCs w:val="22"/>
        </w:rPr>
      </w:pPr>
      <w:r w:rsidRPr="0002046E">
        <w:rPr>
          <w:rFonts w:asciiTheme="minorHAnsi" w:hAnsiTheme="minorHAnsi"/>
          <w:sz w:val="22"/>
          <w:szCs w:val="22"/>
        </w:rPr>
        <w:t xml:space="preserve">U.S. citizen? ______ State of residence ______ Email: ____________________________ </w:t>
      </w:r>
    </w:p>
    <w:p w:rsidR="00260C80" w:rsidRPr="0002046E" w:rsidRDefault="00260C80" w:rsidP="00260C80">
      <w:pPr>
        <w:pStyle w:val="Default"/>
        <w:rPr>
          <w:rFonts w:asciiTheme="minorHAnsi" w:hAnsiTheme="minorHAnsi"/>
          <w:sz w:val="22"/>
          <w:szCs w:val="22"/>
        </w:rPr>
      </w:pPr>
      <w:r w:rsidRPr="0002046E">
        <w:rPr>
          <w:rFonts w:asciiTheme="minorHAnsi" w:hAnsiTheme="minorHAnsi"/>
          <w:sz w:val="22"/>
          <w:szCs w:val="22"/>
        </w:rPr>
        <w:t xml:space="preserve">Phone: (cell): ______________ (work): ________________ (home): ________________ </w:t>
      </w:r>
    </w:p>
    <w:p w:rsidR="00260C80" w:rsidRPr="0002046E" w:rsidRDefault="00260C80" w:rsidP="00260C80">
      <w:pPr>
        <w:pStyle w:val="Default"/>
        <w:rPr>
          <w:rFonts w:asciiTheme="minorHAnsi" w:hAnsiTheme="minorHAnsi"/>
          <w:i/>
          <w:iCs/>
          <w:sz w:val="22"/>
          <w:szCs w:val="22"/>
        </w:rPr>
      </w:pPr>
      <w:r w:rsidRPr="0002046E">
        <w:rPr>
          <w:rFonts w:asciiTheme="minorHAnsi" w:hAnsiTheme="minorHAnsi"/>
          <w:sz w:val="22"/>
          <w:szCs w:val="22"/>
        </w:rPr>
        <w:t>Previously married? __________ (</w:t>
      </w:r>
      <w:r w:rsidRPr="0002046E">
        <w:rPr>
          <w:rFonts w:asciiTheme="minorHAnsi" w:hAnsiTheme="minorHAnsi"/>
          <w:i/>
          <w:iCs/>
          <w:sz w:val="22"/>
          <w:szCs w:val="22"/>
        </w:rPr>
        <w:t xml:space="preserve">Please bring any divorce decrees, marital separation or prenuptial agreements to your appointment.) </w:t>
      </w:r>
    </w:p>
    <w:p w:rsidR="0031747F" w:rsidRPr="0002046E" w:rsidRDefault="0031747F" w:rsidP="00260C80">
      <w:pPr>
        <w:pStyle w:val="Default"/>
        <w:rPr>
          <w:rFonts w:asciiTheme="minorHAnsi" w:hAnsiTheme="minorHAnsi"/>
          <w:sz w:val="22"/>
          <w:szCs w:val="22"/>
        </w:rPr>
      </w:pPr>
      <w:r w:rsidRPr="0002046E">
        <w:rPr>
          <w:rFonts w:asciiTheme="minorHAnsi" w:hAnsiTheme="minorHAnsi"/>
          <w:iCs/>
          <w:sz w:val="22"/>
          <w:szCs w:val="22"/>
        </w:rPr>
        <w:t>Date and location of marriage: ____________________________________</w:t>
      </w:r>
    </w:p>
    <w:p w:rsidR="0031747F" w:rsidRPr="0002046E" w:rsidRDefault="0031747F" w:rsidP="0031747F">
      <w:pPr>
        <w:pStyle w:val="Default"/>
        <w:rPr>
          <w:rFonts w:asciiTheme="minorHAnsi" w:hAnsiTheme="minorHAnsi"/>
          <w:sz w:val="22"/>
          <w:szCs w:val="22"/>
        </w:rPr>
      </w:pPr>
      <w:r w:rsidRPr="0002046E">
        <w:rPr>
          <w:rFonts w:asciiTheme="minorHAnsi" w:hAnsiTheme="minorHAnsi"/>
          <w:sz w:val="22"/>
          <w:szCs w:val="22"/>
        </w:rPr>
        <w:t>Employer: __________________</w:t>
      </w:r>
    </w:p>
    <w:p w:rsidR="0031747F" w:rsidRPr="0002046E" w:rsidRDefault="0031747F" w:rsidP="00260C80">
      <w:pPr>
        <w:pStyle w:val="Default"/>
        <w:rPr>
          <w:rFonts w:asciiTheme="minorHAnsi" w:hAnsiTheme="minorHAnsi"/>
          <w:sz w:val="22"/>
          <w:szCs w:val="22"/>
        </w:rPr>
      </w:pPr>
      <w:r w:rsidRPr="0002046E">
        <w:rPr>
          <w:rFonts w:asciiTheme="minorHAnsi" w:hAnsiTheme="minorHAnsi"/>
          <w:sz w:val="22"/>
          <w:szCs w:val="22"/>
        </w:rPr>
        <w:t>Gross Monthly Income (</w:t>
      </w:r>
      <w:r w:rsidR="00487200">
        <w:rPr>
          <w:rFonts w:asciiTheme="minorHAnsi" w:hAnsiTheme="minorHAnsi"/>
          <w:sz w:val="22"/>
          <w:szCs w:val="22"/>
        </w:rPr>
        <w:t xml:space="preserve">including BAH and all other sources </w:t>
      </w:r>
      <w:r w:rsidRPr="0002046E">
        <w:rPr>
          <w:rFonts w:asciiTheme="minorHAnsi" w:hAnsiTheme="minorHAnsi"/>
          <w:sz w:val="22"/>
          <w:szCs w:val="22"/>
        </w:rPr>
        <w:t>before taxes): _____________</w:t>
      </w:r>
    </w:p>
    <w:p w:rsidR="0031747F" w:rsidRPr="0002046E" w:rsidRDefault="0031747F" w:rsidP="00260C80">
      <w:pPr>
        <w:pStyle w:val="Default"/>
        <w:rPr>
          <w:rFonts w:asciiTheme="minorHAnsi" w:hAnsiTheme="minorHAnsi"/>
          <w:sz w:val="22"/>
          <w:szCs w:val="22"/>
        </w:rPr>
      </w:pPr>
      <w:r w:rsidRPr="0002046E">
        <w:rPr>
          <w:rFonts w:asciiTheme="minorHAnsi" w:hAnsiTheme="minorHAnsi"/>
          <w:sz w:val="22"/>
          <w:szCs w:val="22"/>
        </w:rPr>
        <w:t>Date joined military: ___________________</w:t>
      </w:r>
    </w:p>
    <w:p w:rsidR="0031747F" w:rsidRPr="0002046E" w:rsidRDefault="0031747F" w:rsidP="00260C80">
      <w:pPr>
        <w:pStyle w:val="Default"/>
        <w:rPr>
          <w:rFonts w:asciiTheme="minorHAnsi" w:hAnsiTheme="minorHAnsi"/>
          <w:sz w:val="22"/>
          <w:szCs w:val="22"/>
        </w:rPr>
      </w:pPr>
      <w:r w:rsidRPr="0002046E">
        <w:rPr>
          <w:rFonts w:asciiTheme="minorHAnsi" w:hAnsiTheme="minorHAnsi"/>
          <w:sz w:val="22"/>
          <w:szCs w:val="22"/>
        </w:rPr>
        <w:t>Date retired from military: ________________</w:t>
      </w:r>
    </w:p>
    <w:p w:rsidR="00260C80" w:rsidRPr="0002046E" w:rsidRDefault="00260C80" w:rsidP="00260C80">
      <w:pPr>
        <w:pStyle w:val="Default"/>
        <w:rPr>
          <w:rFonts w:asciiTheme="minorHAnsi" w:hAnsiTheme="minorHAnsi"/>
          <w:b/>
          <w:bCs/>
          <w:sz w:val="22"/>
          <w:szCs w:val="22"/>
        </w:rPr>
      </w:pPr>
    </w:p>
    <w:p w:rsidR="00260C80" w:rsidRPr="0002046E" w:rsidRDefault="00260C80" w:rsidP="00260C80">
      <w:pPr>
        <w:pStyle w:val="Default"/>
        <w:rPr>
          <w:rFonts w:asciiTheme="minorHAnsi" w:hAnsiTheme="minorHAnsi"/>
          <w:sz w:val="22"/>
          <w:szCs w:val="22"/>
        </w:rPr>
      </w:pPr>
      <w:r w:rsidRPr="0002046E">
        <w:rPr>
          <w:rFonts w:asciiTheme="minorHAnsi" w:hAnsiTheme="minorHAnsi"/>
          <w:b/>
          <w:bCs/>
          <w:sz w:val="22"/>
          <w:szCs w:val="22"/>
        </w:rPr>
        <w:t xml:space="preserve">B. INFORMATION ABOUT SPOUSE </w:t>
      </w:r>
    </w:p>
    <w:p w:rsidR="00260C80" w:rsidRPr="0002046E" w:rsidRDefault="00260C80" w:rsidP="00260C80">
      <w:pPr>
        <w:pStyle w:val="Default"/>
        <w:rPr>
          <w:rFonts w:asciiTheme="minorHAnsi" w:hAnsiTheme="minorHAnsi"/>
          <w:sz w:val="22"/>
          <w:szCs w:val="22"/>
        </w:rPr>
      </w:pPr>
      <w:r w:rsidRPr="0002046E">
        <w:rPr>
          <w:rFonts w:asciiTheme="minorHAnsi" w:hAnsiTheme="minorHAnsi"/>
          <w:sz w:val="22"/>
          <w:szCs w:val="22"/>
        </w:rPr>
        <w:t>Spouse’s Full Name</w:t>
      </w:r>
      <w:proofErr w:type="gramStart"/>
      <w:r w:rsidRPr="0002046E">
        <w:rPr>
          <w:rFonts w:asciiTheme="minorHAnsi" w:hAnsiTheme="minorHAnsi"/>
          <w:sz w:val="22"/>
          <w:szCs w:val="22"/>
        </w:rPr>
        <w:t>:_</w:t>
      </w:r>
      <w:proofErr w:type="gramEnd"/>
      <w:r w:rsidRPr="0002046E">
        <w:rPr>
          <w:rFonts w:asciiTheme="minorHAnsi" w:hAnsiTheme="minorHAnsi"/>
          <w:sz w:val="22"/>
          <w:szCs w:val="22"/>
        </w:rPr>
        <w:t xml:space="preserve">____________________________ Rank:_______ Last 4:_______ </w:t>
      </w:r>
    </w:p>
    <w:p w:rsidR="00260C80" w:rsidRPr="0002046E" w:rsidRDefault="00260C80" w:rsidP="00260C80">
      <w:pPr>
        <w:pStyle w:val="Default"/>
        <w:rPr>
          <w:rFonts w:asciiTheme="minorHAnsi" w:hAnsiTheme="minorHAnsi"/>
          <w:sz w:val="22"/>
          <w:szCs w:val="22"/>
        </w:rPr>
      </w:pPr>
      <w:r w:rsidRPr="0002046E">
        <w:rPr>
          <w:rFonts w:asciiTheme="minorHAnsi" w:hAnsiTheme="minorHAnsi"/>
          <w:sz w:val="22"/>
          <w:szCs w:val="22"/>
        </w:rPr>
        <w:t>Address</w:t>
      </w:r>
      <w:proofErr w:type="gramStart"/>
      <w:r w:rsidRPr="0002046E">
        <w:rPr>
          <w:rFonts w:asciiTheme="minorHAnsi" w:hAnsiTheme="minorHAnsi"/>
          <w:sz w:val="22"/>
          <w:szCs w:val="22"/>
        </w:rPr>
        <w:t>:_</w:t>
      </w:r>
      <w:proofErr w:type="gramEnd"/>
      <w:r w:rsidRPr="0002046E">
        <w:rPr>
          <w:rFonts w:asciiTheme="minorHAnsi" w:hAnsiTheme="minorHAnsi"/>
          <w:sz w:val="22"/>
          <w:szCs w:val="22"/>
        </w:rPr>
        <w:t xml:space="preserve">________________________________________________________________ </w:t>
      </w:r>
    </w:p>
    <w:p w:rsidR="00260C80" w:rsidRPr="0002046E" w:rsidRDefault="00260C80" w:rsidP="00260C80">
      <w:pPr>
        <w:pStyle w:val="Default"/>
        <w:rPr>
          <w:rFonts w:asciiTheme="minorHAnsi" w:hAnsiTheme="minorHAnsi"/>
          <w:sz w:val="22"/>
          <w:szCs w:val="22"/>
        </w:rPr>
      </w:pPr>
      <w:r w:rsidRPr="0002046E">
        <w:rPr>
          <w:rFonts w:asciiTheme="minorHAnsi" w:hAnsiTheme="minorHAnsi"/>
          <w:sz w:val="22"/>
          <w:szCs w:val="22"/>
        </w:rPr>
        <w:t xml:space="preserve">U.S. citizen? ______ State of residence ______ Email: ____________________________ </w:t>
      </w:r>
    </w:p>
    <w:p w:rsidR="00260C80" w:rsidRPr="0002046E" w:rsidRDefault="0031747F" w:rsidP="00260C80">
      <w:pPr>
        <w:pStyle w:val="Default"/>
        <w:rPr>
          <w:rFonts w:asciiTheme="minorHAnsi" w:hAnsiTheme="minorHAnsi"/>
          <w:sz w:val="22"/>
          <w:szCs w:val="22"/>
        </w:rPr>
      </w:pPr>
      <w:r w:rsidRPr="0002046E">
        <w:rPr>
          <w:rFonts w:asciiTheme="minorHAnsi" w:hAnsiTheme="minorHAnsi"/>
          <w:sz w:val="22"/>
          <w:szCs w:val="22"/>
        </w:rPr>
        <w:t>Contact information of spouse’s attorney: _____________________________________</w:t>
      </w:r>
    </w:p>
    <w:p w:rsidR="00260C80" w:rsidRPr="0002046E" w:rsidRDefault="00260C80" w:rsidP="00260C80">
      <w:pPr>
        <w:pStyle w:val="Default"/>
        <w:rPr>
          <w:rFonts w:asciiTheme="minorHAnsi" w:hAnsiTheme="minorHAnsi"/>
          <w:sz w:val="22"/>
          <w:szCs w:val="22"/>
        </w:rPr>
      </w:pPr>
      <w:r w:rsidRPr="0002046E">
        <w:rPr>
          <w:rFonts w:asciiTheme="minorHAnsi" w:hAnsiTheme="minorHAnsi"/>
          <w:sz w:val="22"/>
          <w:szCs w:val="22"/>
        </w:rPr>
        <w:t xml:space="preserve">Previously married? __________ </w:t>
      </w:r>
    </w:p>
    <w:p w:rsidR="0031747F" w:rsidRPr="0002046E" w:rsidRDefault="0031747F" w:rsidP="0031747F">
      <w:pPr>
        <w:pStyle w:val="Default"/>
        <w:rPr>
          <w:rFonts w:asciiTheme="minorHAnsi" w:hAnsiTheme="minorHAnsi"/>
          <w:sz w:val="22"/>
          <w:szCs w:val="22"/>
        </w:rPr>
      </w:pPr>
      <w:r w:rsidRPr="0002046E">
        <w:rPr>
          <w:rFonts w:asciiTheme="minorHAnsi" w:hAnsiTheme="minorHAnsi"/>
          <w:sz w:val="22"/>
          <w:szCs w:val="22"/>
        </w:rPr>
        <w:t xml:space="preserve"> </w:t>
      </w:r>
      <w:r w:rsidRPr="0002046E">
        <w:rPr>
          <w:rFonts w:asciiTheme="minorHAnsi" w:hAnsiTheme="minorHAnsi"/>
          <w:iCs/>
          <w:sz w:val="22"/>
          <w:szCs w:val="22"/>
        </w:rPr>
        <w:t>Date and location of marriage: ____________________________________</w:t>
      </w:r>
    </w:p>
    <w:p w:rsidR="0031747F" w:rsidRPr="0002046E" w:rsidRDefault="0031747F" w:rsidP="0031747F">
      <w:pPr>
        <w:pStyle w:val="Default"/>
        <w:rPr>
          <w:rFonts w:asciiTheme="minorHAnsi" w:hAnsiTheme="minorHAnsi"/>
          <w:sz w:val="22"/>
          <w:szCs w:val="22"/>
        </w:rPr>
      </w:pPr>
      <w:r w:rsidRPr="0002046E">
        <w:rPr>
          <w:rFonts w:asciiTheme="minorHAnsi" w:hAnsiTheme="minorHAnsi"/>
          <w:sz w:val="22"/>
          <w:szCs w:val="22"/>
        </w:rPr>
        <w:t>Employer: __________________</w:t>
      </w:r>
    </w:p>
    <w:p w:rsidR="00487200" w:rsidRPr="0002046E" w:rsidRDefault="00487200" w:rsidP="00487200">
      <w:pPr>
        <w:pStyle w:val="Default"/>
        <w:rPr>
          <w:rFonts w:asciiTheme="minorHAnsi" w:hAnsiTheme="minorHAnsi"/>
          <w:sz w:val="22"/>
          <w:szCs w:val="22"/>
        </w:rPr>
      </w:pPr>
      <w:r w:rsidRPr="0002046E">
        <w:rPr>
          <w:rFonts w:asciiTheme="minorHAnsi" w:hAnsiTheme="minorHAnsi"/>
          <w:sz w:val="22"/>
          <w:szCs w:val="22"/>
        </w:rPr>
        <w:t>Gross Monthly Income (</w:t>
      </w:r>
      <w:r>
        <w:rPr>
          <w:rFonts w:asciiTheme="minorHAnsi" w:hAnsiTheme="minorHAnsi"/>
          <w:sz w:val="22"/>
          <w:szCs w:val="22"/>
        </w:rPr>
        <w:t xml:space="preserve">including BAH and all other sources </w:t>
      </w:r>
      <w:r w:rsidRPr="0002046E">
        <w:rPr>
          <w:rFonts w:asciiTheme="minorHAnsi" w:hAnsiTheme="minorHAnsi"/>
          <w:sz w:val="22"/>
          <w:szCs w:val="22"/>
        </w:rPr>
        <w:t>before taxes): _____________</w:t>
      </w:r>
    </w:p>
    <w:p w:rsidR="0031747F" w:rsidRPr="0002046E" w:rsidRDefault="0031747F" w:rsidP="0031747F">
      <w:pPr>
        <w:pStyle w:val="Default"/>
        <w:rPr>
          <w:rFonts w:asciiTheme="minorHAnsi" w:hAnsiTheme="minorHAnsi"/>
          <w:sz w:val="22"/>
          <w:szCs w:val="22"/>
        </w:rPr>
      </w:pPr>
      <w:r w:rsidRPr="0002046E">
        <w:rPr>
          <w:rFonts w:asciiTheme="minorHAnsi" w:hAnsiTheme="minorHAnsi"/>
          <w:sz w:val="22"/>
          <w:szCs w:val="22"/>
        </w:rPr>
        <w:t>Date joined military: ___________________</w:t>
      </w:r>
    </w:p>
    <w:p w:rsidR="0031747F" w:rsidRPr="0002046E" w:rsidRDefault="0031747F" w:rsidP="0031747F">
      <w:pPr>
        <w:pStyle w:val="Default"/>
        <w:rPr>
          <w:rFonts w:asciiTheme="minorHAnsi" w:hAnsiTheme="minorHAnsi"/>
          <w:sz w:val="22"/>
          <w:szCs w:val="22"/>
        </w:rPr>
      </w:pPr>
      <w:r w:rsidRPr="0002046E">
        <w:rPr>
          <w:rFonts w:asciiTheme="minorHAnsi" w:hAnsiTheme="minorHAnsi"/>
          <w:sz w:val="22"/>
          <w:szCs w:val="22"/>
        </w:rPr>
        <w:t>Date retired from military: ________________</w:t>
      </w:r>
    </w:p>
    <w:p w:rsidR="0031747F" w:rsidRPr="0002046E" w:rsidRDefault="0031747F" w:rsidP="0031747F">
      <w:pPr>
        <w:pStyle w:val="Default"/>
        <w:rPr>
          <w:rFonts w:asciiTheme="minorHAnsi" w:hAnsiTheme="minorHAnsi"/>
          <w:b/>
          <w:bCs/>
          <w:sz w:val="22"/>
          <w:szCs w:val="22"/>
        </w:rPr>
      </w:pPr>
    </w:p>
    <w:p w:rsidR="003549B9" w:rsidRPr="0002046E" w:rsidRDefault="00AC47D3" w:rsidP="003549B9">
      <w:pPr>
        <w:pStyle w:val="Default"/>
        <w:rPr>
          <w:rFonts w:asciiTheme="minorHAnsi" w:hAnsiTheme="minorHAnsi" w:cs="Arial"/>
          <w:b/>
          <w:color w:val="auto"/>
          <w:sz w:val="22"/>
          <w:szCs w:val="22"/>
        </w:rPr>
      </w:pPr>
      <w:r w:rsidRPr="0002046E">
        <w:rPr>
          <w:rFonts w:asciiTheme="minorHAnsi" w:hAnsiTheme="minorHAnsi" w:cs="Arial"/>
          <w:b/>
          <w:color w:val="auto"/>
          <w:sz w:val="22"/>
          <w:szCs w:val="22"/>
        </w:rPr>
        <w:t xml:space="preserve">C. INFORMATION ABOUT CHILDREN </w:t>
      </w:r>
      <w:r w:rsidR="00591E97" w:rsidRPr="0002046E">
        <w:rPr>
          <w:rFonts w:asciiTheme="minorHAnsi" w:hAnsiTheme="minorHAnsi" w:cs="Arial"/>
          <w:b/>
          <w:color w:val="auto"/>
          <w:sz w:val="22"/>
          <w:szCs w:val="22"/>
        </w:rPr>
        <w:t>(List all children including stepchildren)</w:t>
      </w:r>
    </w:p>
    <w:p w:rsidR="003549B9" w:rsidRPr="0002046E" w:rsidRDefault="003549B9" w:rsidP="003549B9">
      <w:pPr>
        <w:pStyle w:val="Default"/>
        <w:rPr>
          <w:rFonts w:asciiTheme="minorHAnsi" w:hAnsiTheme="minorHAnsi" w:cs="Arial"/>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1710"/>
        <w:gridCol w:w="2790"/>
        <w:gridCol w:w="2880"/>
      </w:tblGrid>
      <w:tr w:rsidR="003549B9" w:rsidRPr="00E1435A" w:rsidTr="000D3750">
        <w:tc>
          <w:tcPr>
            <w:tcW w:w="3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549B9" w:rsidRPr="00E1435A" w:rsidRDefault="003549B9" w:rsidP="00421B93">
            <w:pPr>
              <w:pStyle w:val="Default"/>
              <w:jc w:val="center"/>
              <w:rPr>
                <w:rFonts w:asciiTheme="minorHAnsi" w:hAnsiTheme="minorHAnsi" w:cs="Arial"/>
                <w:b/>
                <w:color w:val="auto"/>
                <w:sz w:val="22"/>
                <w:szCs w:val="22"/>
              </w:rPr>
            </w:pPr>
            <w:r w:rsidRPr="00E1435A">
              <w:rPr>
                <w:rFonts w:asciiTheme="minorHAnsi" w:hAnsiTheme="minorHAnsi" w:cs="Arial"/>
                <w:b/>
                <w:color w:val="auto"/>
                <w:sz w:val="22"/>
                <w:szCs w:val="22"/>
              </w:rPr>
              <w:t>Name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549B9" w:rsidRPr="00E1435A" w:rsidRDefault="00E1435A" w:rsidP="00421B93">
            <w:pPr>
              <w:pStyle w:val="Default"/>
              <w:jc w:val="center"/>
              <w:rPr>
                <w:rFonts w:asciiTheme="minorHAnsi" w:hAnsiTheme="minorHAnsi" w:cs="Arial"/>
                <w:b/>
                <w:color w:val="auto"/>
                <w:sz w:val="22"/>
                <w:szCs w:val="22"/>
              </w:rPr>
            </w:pPr>
            <w:r>
              <w:rPr>
                <w:rFonts w:asciiTheme="minorHAnsi" w:hAnsiTheme="minorHAnsi" w:cs="Arial"/>
                <w:b/>
                <w:color w:val="auto"/>
                <w:sz w:val="22"/>
                <w:szCs w:val="22"/>
              </w:rPr>
              <w:t>DOB</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549B9" w:rsidRPr="00E1435A" w:rsidRDefault="006C1326" w:rsidP="00421B93">
            <w:pPr>
              <w:pStyle w:val="Default"/>
              <w:jc w:val="center"/>
              <w:rPr>
                <w:rFonts w:asciiTheme="minorHAnsi" w:hAnsiTheme="minorHAnsi" w:cs="Arial"/>
                <w:b/>
                <w:color w:val="auto"/>
                <w:sz w:val="22"/>
                <w:szCs w:val="22"/>
              </w:rPr>
            </w:pPr>
            <w:r w:rsidRPr="00E1435A">
              <w:rPr>
                <w:rFonts w:asciiTheme="minorHAnsi" w:hAnsiTheme="minorHAnsi" w:cs="Arial"/>
                <w:b/>
                <w:color w:val="auto"/>
                <w:sz w:val="22"/>
                <w:szCs w:val="22"/>
              </w:rPr>
              <w:t xml:space="preserve">Resides With? </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549B9" w:rsidRPr="00E1435A" w:rsidRDefault="00591E97" w:rsidP="00421B93">
            <w:pPr>
              <w:pStyle w:val="Default"/>
              <w:jc w:val="center"/>
              <w:rPr>
                <w:rFonts w:asciiTheme="minorHAnsi" w:hAnsiTheme="minorHAnsi" w:cs="Arial"/>
                <w:b/>
                <w:color w:val="auto"/>
                <w:sz w:val="22"/>
                <w:szCs w:val="22"/>
              </w:rPr>
            </w:pPr>
            <w:r w:rsidRPr="00E1435A">
              <w:rPr>
                <w:rFonts w:asciiTheme="minorHAnsi" w:hAnsiTheme="minorHAnsi" w:cs="Arial"/>
                <w:b/>
                <w:color w:val="auto"/>
                <w:sz w:val="22"/>
                <w:szCs w:val="22"/>
              </w:rPr>
              <w:t>Who are the parents?</w:t>
            </w:r>
            <w:r w:rsidR="003549B9" w:rsidRPr="00E1435A">
              <w:rPr>
                <w:rFonts w:asciiTheme="minorHAnsi" w:hAnsiTheme="minorHAnsi" w:cs="Arial"/>
                <w:b/>
                <w:color w:val="auto"/>
                <w:sz w:val="22"/>
                <w:szCs w:val="22"/>
              </w:rPr>
              <w:t xml:space="preserve"> </w:t>
            </w:r>
          </w:p>
        </w:tc>
      </w:tr>
      <w:tr w:rsidR="003549B9" w:rsidRPr="0002046E" w:rsidTr="000D3750">
        <w:tc>
          <w:tcPr>
            <w:tcW w:w="3078" w:type="dxa"/>
            <w:tcBorders>
              <w:top w:val="single" w:sz="4" w:space="0" w:color="auto"/>
              <w:left w:val="single" w:sz="4" w:space="0" w:color="auto"/>
              <w:bottom w:val="single" w:sz="4" w:space="0" w:color="auto"/>
              <w:right w:val="single" w:sz="4" w:space="0" w:color="auto"/>
            </w:tcBorders>
            <w:hideMark/>
          </w:tcPr>
          <w:p w:rsidR="003549B9" w:rsidRPr="0002046E" w:rsidRDefault="003549B9">
            <w:pPr>
              <w:pStyle w:val="Default"/>
              <w:rPr>
                <w:rFonts w:asciiTheme="minorHAnsi" w:hAnsiTheme="minorHAnsi" w:cs="Arial"/>
                <w:color w:val="auto"/>
                <w:sz w:val="22"/>
                <w:szCs w:val="22"/>
              </w:rPr>
            </w:pPr>
            <w:r w:rsidRPr="0002046E">
              <w:rPr>
                <w:rFonts w:asciiTheme="minorHAnsi" w:hAnsiTheme="minorHAnsi" w:cs="Arial"/>
                <w:color w:val="auto"/>
                <w:sz w:val="22"/>
                <w:szCs w:val="22"/>
              </w:rPr>
              <w:t xml:space="preserve">1. </w:t>
            </w:r>
          </w:p>
        </w:tc>
        <w:tc>
          <w:tcPr>
            <w:tcW w:w="1710" w:type="dxa"/>
            <w:tcBorders>
              <w:top w:val="single" w:sz="4" w:space="0" w:color="auto"/>
              <w:left w:val="single" w:sz="4" w:space="0" w:color="auto"/>
              <w:bottom w:val="single" w:sz="4" w:space="0" w:color="auto"/>
              <w:right w:val="single" w:sz="4" w:space="0" w:color="auto"/>
            </w:tcBorders>
          </w:tcPr>
          <w:p w:rsidR="003549B9" w:rsidRPr="0002046E" w:rsidRDefault="003549B9">
            <w:pPr>
              <w:pStyle w:val="Default"/>
              <w:rPr>
                <w:rFonts w:asciiTheme="minorHAnsi" w:hAnsiTheme="minorHAnsi" w:cs="Arial"/>
                <w:color w:val="auto"/>
                <w:sz w:val="22"/>
                <w:szCs w:val="22"/>
              </w:rPr>
            </w:pPr>
          </w:p>
        </w:tc>
        <w:tc>
          <w:tcPr>
            <w:tcW w:w="2790" w:type="dxa"/>
            <w:tcBorders>
              <w:top w:val="single" w:sz="4" w:space="0" w:color="auto"/>
              <w:left w:val="single" w:sz="4" w:space="0" w:color="auto"/>
              <w:bottom w:val="single" w:sz="4" w:space="0" w:color="auto"/>
              <w:right w:val="single" w:sz="4" w:space="0" w:color="auto"/>
            </w:tcBorders>
          </w:tcPr>
          <w:p w:rsidR="003549B9" w:rsidRPr="0002046E" w:rsidRDefault="003549B9">
            <w:pPr>
              <w:pStyle w:val="Default"/>
              <w:rPr>
                <w:rFonts w:asciiTheme="minorHAnsi" w:hAnsiTheme="minorHAnsi" w:cs="Arial"/>
                <w:color w:val="auto"/>
                <w:sz w:val="22"/>
                <w:szCs w:val="22"/>
              </w:rPr>
            </w:pPr>
          </w:p>
        </w:tc>
        <w:tc>
          <w:tcPr>
            <w:tcW w:w="2880" w:type="dxa"/>
            <w:tcBorders>
              <w:top w:val="single" w:sz="4" w:space="0" w:color="auto"/>
              <w:left w:val="single" w:sz="4" w:space="0" w:color="auto"/>
              <w:bottom w:val="single" w:sz="4" w:space="0" w:color="auto"/>
              <w:right w:val="single" w:sz="4" w:space="0" w:color="auto"/>
            </w:tcBorders>
          </w:tcPr>
          <w:p w:rsidR="003549B9" w:rsidRPr="0002046E" w:rsidRDefault="003549B9">
            <w:pPr>
              <w:pStyle w:val="Default"/>
              <w:rPr>
                <w:rFonts w:asciiTheme="minorHAnsi" w:hAnsiTheme="minorHAnsi" w:cs="Arial"/>
                <w:color w:val="auto"/>
                <w:sz w:val="22"/>
                <w:szCs w:val="22"/>
              </w:rPr>
            </w:pPr>
          </w:p>
        </w:tc>
      </w:tr>
      <w:tr w:rsidR="003549B9" w:rsidRPr="0002046E" w:rsidTr="000D3750">
        <w:tc>
          <w:tcPr>
            <w:tcW w:w="3078" w:type="dxa"/>
            <w:tcBorders>
              <w:top w:val="single" w:sz="4" w:space="0" w:color="auto"/>
              <w:left w:val="single" w:sz="4" w:space="0" w:color="auto"/>
              <w:bottom w:val="single" w:sz="4" w:space="0" w:color="auto"/>
              <w:right w:val="single" w:sz="4" w:space="0" w:color="auto"/>
            </w:tcBorders>
            <w:hideMark/>
          </w:tcPr>
          <w:p w:rsidR="003549B9" w:rsidRPr="0002046E" w:rsidRDefault="003549B9">
            <w:pPr>
              <w:pStyle w:val="Default"/>
              <w:rPr>
                <w:rFonts w:asciiTheme="minorHAnsi" w:hAnsiTheme="minorHAnsi" w:cs="Arial"/>
                <w:color w:val="auto"/>
                <w:sz w:val="22"/>
                <w:szCs w:val="22"/>
              </w:rPr>
            </w:pPr>
            <w:r w:rsidRPr="0002046E">
              <w:rPr>
                <w:rFonts w:asciiTheme="minorHAnsi" w:hAnsiTheme="minorHAnsi" w:cs="Arial"/>
                <w:color w:val="auto"/>
                <w:sz w:val="22"/>
                <w:szCs w:val="22"/>
              </w:rPr>
              <w:t xml:space="preserve">2. </w:t>
            </w:r>
          </w:p>
        </w:tc>
        <w:tc>
          <w:tcPr>
            <w:tcW w:w="1710" w:type="dxa"/>
            <w:tcBorders>
              <w:top w:val="single" w:sz="4" w:space="0" w:color="auto"/>
              <w:left w:val="single" w:sz="4" w:space="0" w:color="auto"/>
              <w:bottom w:val="single" w:sz="4" w:space="0" w:color="auto"/>
              <w:right w:val="single" w:sz="4" w:space="0" w:color="auto"/>
            </w:tcBorders>
          </w:tcPr>
          <w:p w:rsidR="003549B9" w:rsidRPr="0002046E" w:rsidRDefault="003549B9">
            <w:pPr>
              <w:pStyle w:val="Default"/>
              <w:rPr>
                <w:rFonts w:asciiTheme="minorHAnsi" w:hAnsiTheme="minorHAnsi" w:cs="Arial"/>
                <w:color w:val="auto"/>
                <w:sz w:val="22"/>
                <w:szCs w:val="22"/>
              </w:rPr>
            </w:pPr>
          </w:p>
        </w:tc>
        <w:tc>
          <w:tcPr>
            <w:tcW w:w="2790" w:type="dxa"/>
            <w:tcBorders>
              <w:top w:val="single" w:sz="4" w:space="0" w:color="auto"/>
              <w:left w:val="single" w:sz="4" w:space="0" w:color="auto"/>
              <w:bottom w:val="single" w:sz="4" w:space="0" w:color="auto"/>
              <w:right w:val="single" w:sz="4" w:space="0" w:color="auto"/>
            </w:tcBorders>
          </w:tcPr>
          <w:p w:rsidR="003549B9" w:rsidRPr="0002046E" w:rsidRDefault="003549B9">
            <w:pPr>
              <w:pStyle w:val="Default"/>
              <w:rPr>
                <w:rFonts w:asciiTheme="minorHAnsi" w:hAnsiTheme="minorHAnsi" w:cs="Arial"/>
                <w:color w:val="auto"/>
                <w:sz w:val="22"/>
                <w:szCs w:val="22"/>
              </w:rPr>
            </w:pPr>
          </w:p>
        </w:tc>
        <w:tc>
          <w:tcPr>
            <w:tcW w:w="2880" w:type="dxa"/>
            <w:tcBorders>
              <w:top w:val="single" w:sz="4" w:space="0" w:color="auto"/>
              <w:left w:val="single" w:sz="4" w:space="0" w:color="auto"/>
              <w:bottom w:val="single" w:sz="4" w:space="0" w:color="auto"/>
              <w:right w:val="single" w:sz="4" w:space="0" w:color="auto"/>
            </w:tcBorders>
          </w:tcPr>
          <w:p w:rsidR="003549B9" w:rsidRPr="0002046E" w:rsidRDefault="003549B9">
            <w:pPr>
              <w:pStyle w:val="Default"/>
              <w:rPr>
                <w:rFonts w:asciiTheme="minorHAnsi" w:hAnsiTheme="minorHAnsi" w:cs="Arial"/>
                <w:color w:val="auto"/>
                <w:sz w:val="22"/>
                <w:szCs w:val="22"/>
              </w:rPr>
            </w:pPr>
          </w:p>
        </w:tc>
      </w:tr>
      <w:tr w:rsidR="003549B9" w:rsidRPr="0002046E" w:rsidTr="000D3750">
        <w:tc>
          <w:tcPr>
            <w:tcW w:w="3078" w:type="dxa"/>
            <w:tcBorders>
              <w:top w:val="single" w:sz="4" w:space="0" w:color="auto"/>
              <w:left w:val="single" w:sz="4" w:space="0" w:color="auto"/>
              <w:bottom w:val="single" w:sz="4" w:space="0" w:color="auto"/>
              <w:right w:val="single" w:sz="4" w:space="0" w:color="auto"/>
            </w:tcBorders>
            <w:hideMark/>
          </w:tcPr>
          <w:p w:rsidR="003549B9" w:rsidRPr="0002046E" w:rsidRDefault="003549B9">
            <w:pPr>
              <w:pStyle w:val="Default"/>
              <w:rPr>
                <w:rFonts w:asciiTheme="minorHAnsi" w:hAnsiTheme="minorHAnsi" w:cs="Arial"/>
                <w:color w:val="auto"/>
                <w:sz w:val="22"/>
                <w:szCs w:val="22"/>
              </w:rPr>
            </w:pPr>
            <w:r w:rsidRPr="0002046E">
              <w:rPr>
                <w:rFonts w:asciiTheme="minorHAnsi" w:hAnsiTheme="minorHAnsi" w:cs="Arial"/>
                <w:color w:val="auto"/>
                <w:sz w:val="22"/>
                <w:szCs w:val="22"/>
              </w:rPr>
              <w:t xml:space="preserve">3. </w:t>
            </w:r>
          </w:p>
        </w:tc>
        <w:tc>
          <w:tcPr>
            <w:tcW w:w="1710" w:type="dxa"/>
            <w:tcBorders>
              <w:top w:val="single" w:sz="4" w:space="0" w:color="auto"/>
              <w:left w:val="single" w:sz="4" w:space="0" w:color="auto"/>
              <w:bottom w:val="single" w:sz="4" w:space="0" w:color="auto"/>
              <w:right w:val="single" w:sz="4" w:space="0" w:color="auto"/>
            </w:tcBorders>
          </w:tcPr>
          <w:p w:rsidR="003549B9" w:rsidRPr="0002046E" w:rsidRDefault="003549B9">
            <w:pPr>
              <w:pStyle w:val="Default"/>
              <w:rPr>
                <w:rFonts w:asciiTheme="minorHAnsi" w:hAnsiTheme="minorHAnsi" w:cs="Arial"/>
                <w:color w:val="auto"/>
                <w:sz w:val="22"/>
                <w:szCs w:val="22"/>
              </w:rPr>
            </w:pPr>
          </w:p>
        </w:tc>
        <w:tc>
          <w:tcPr>
            <w:tcW w:w="2790" w:type="dxa"/>
            <w:tcBorders>
              <w:top w:val="single" w:sz="4" w:space="0" w:color="auto"/>
              <w:left w:val="single" w:sz="4" w:space="0" w:color="auto"/>
              <w:bottom w:val="single" w:sz="4" w:space="0" w:color="auto"/>
              <w:right w:val="single" w:sz="4" w:space="0" w:color="auto"/>
            </w:tcBorders>
          </w:tcPr>
          <w:p w:rsidR="003549B9" w:rsidRPr="0002046E" w:rsidRDefault="003549B9">
            <w:pPr>
              <w:pStyle w:val="Default"/>
              <w:rPr>
                <w:rFonts w:asciiTheme="minorHAnsi" w:hAnsiTheme="minorHAnsi" w:cs="Arial"/>
                <w:color w:val="auto"/>
                <w:sz w:val="22"/>
                <w:szCs w:val="22"/>
              </w:rPr>
            </w:pPr>
          </w:p>
        </w:tc>
        <w:tc>
          <w:tcPr>
            <w:tcW w:w="2880" w:type="dxa"/>
            <w:tcBorders>
              <w:top w:val="single" w:sz="4" w:space="0" w:color="auto"/>
              <w:left w:val="single" w:sz="4" w:space="0" w:color="auto"/>
              <w:bottom w:val="single" w:sz="4" w:space="0" w:color="auto"/>
              <w:right w:val="single" w:sz="4" w:space="0" w:color="auto"/>
            </w:tcBorders>
          </w:tcPr>
          <w:p w:rsidR="003549B9" w:rsidRPr="0002046E" w:rsidRDefault="003549B9">
            <w:pPr>
              <w:pStyle w:val="Default"/>
              <w:rPr>
                <w:rFonts w:asciiTheme="minorHAnsi" w:hAnsiTheme="minorHAnsi" w:cs="Arial"/>
                <w:color w:val="auto"/>
                <w:sz w:val="22"/>
                <w:szCs w:val="22"/>
              </w:rPr>
            </w:pPr>
          </w:p>
        </w:tc>
      </w:tr>
      <w:tr w:rsidR="003549B9" w:rsidRPr="0002046E" w:rsidTr="000D3750">
        <w:tc>
          <w:tcPr>
            <w:tcW w:w="3078" w:type="dxa"/>
            <w:tcBorders>
              <w:top w:val="single" w:sz="4" w:space="0" w:color="auto"/>
              <w:left w:val="single" w:sz="4" w:space="0" w:color="auto"/>
              <w:bottom w:val="single" w:sz="4" w:space="0" w:color="auto"/>
              <w:right w:val="single" w:sz="4" w:space="0" w:color="auto"/>
            </w:tcBorders>
            <w:hideMark/>
          </w:tcPr>
          <w:p w:rsidR="003549B9" w:rsidRPr="0002046E" w:rsidRDefault="003549B9">
            <w:pPr>
              <w:pStyle w:val="Default"/>
              <w:rPr>
                <w:rFonts w:asciiTheme="minorHAnsi" w:hAnsiTheme="minorHAnsi" w:cs="Arial"/>
                <w:color w:val="auto"/>
                <w:sz w:val="22"/>
                <w:szCs w:val="22"/>
              </w:rPr>
            </w:pPr>
            <w:r w:rsidRPr="0002046E">
              <w:rPr>
                <w:rFonts w:asciiTheme="minorHAnsi" w:hAnsiTheme="minorHAnsi" w:cs="Arial"/>
                <w:color w:val="auto"/>
                <w:sz w:val="22"/>
                <w:szCs w:val="22"/>
              </w:rPr>
              <w:t xml:space="preserve">4. </w:t>
            </w:r>
          </w:p>
        </w:tc>
        <w:tc>
          <w:tcPr>
            <w:tcW w:w="1710" w:type="dxa"/>
            <w:tcBorders>
              <w:top w:val="single" w:sz="4" w:space="0" w:color="auto"/>
              <w:left w:val="single" w:sz="4" w:space="0" w:color="auto"/>
              <w:bottom w:val="single" w:sz="4" w:space="0" w:color="auto"/>
              <w:right w:val="single" w:sz="4" w:space="0" w:color="auto"/>
            </w:tcBorders>
          </w:tcPr>
          <w:p w:rsidR="003549B9" w:rsidRPr="0002046E" w:rsidRDefault="003549B9">
            <w:pPr>
              <w:pStyle w:val="Default"/>
              <w:rPr>
                <w:rFonts w:asciiTheme="minorHAnsi" w:hAnsiTheme="minorHAnsi" w:cs="Arial"/>
                <w:color w:val="auto"/>
                <w:sz w:val="22"/>
                <w:szCs w:val="22"/>
              </w:rPr>
            </w:pPr>
          </w:p>
        </w:tc>
        <w:tc>
          <w:tcPr>
            <w:tcW w:w="2790" w:type="dxa"/>
            <w:tcBorders>
              <w:top w:val="single" w:sz="4" w:space="0" w:color="auto"/>
              <w:left w:val="single" w:sz="4" w:space="0" w:color="auto"/>
              <w:bottom w:val="single" w:sz="4" w:space="0" w:color="auto"/>
              <w:right w:val="single" w:sz="4" w:space="0" w:color="auto"/>
            </w:tcBorders>
          </w:tcPr>
          <w:p w:rsidR="003549B9" w:rsidRPr="0002046E" w:rsidRDefault="003549B9">
            <w:pPr>
              <w:pStyle w:val="Default"/>
              <w:rPr>
                <w:rFonts w:asciiTheme="minorHAnsi" w:hAnsiTheme="minorHAnsi" w:cs="Arial"/>
                <w:color w:val="auto"/>
                <w:sz w:val="22"/>
                <w:szCs w:val="22"/>
              </w:rPr>
            </w:pPr>
          </w:p>
        </w:tc>
        <w:tc>
          <w:tcPr>
            <w:tcW w:w="2880" w:type="dxa"/>
            <w:tcBorders>
              <w:top w:val="single" w:sz="4" w:space="0" w:color="auto"/>
              <w:left w:val="single" w:sz="4" w:space="0" w:color="auto"/>
              <w:bottom w:val="single" w:sz="4" w:space="0" w:color="auto"/>
              <w:right w:val="single" w:sz="4" w:space="0" w:color="auto"/>
            </w:tcBorders>
          </w:tcPr>
          <w:p w:rsidR="003549B9" w:rsidRPr="0002046E" w:rsidRDefault="003549B9">
            <w:pPr>
              <w:pStyle w:val="Default"/>
              <w:rPr>
                <w:rFonts w:asciiTheme="minorHAnsi" w:hAnsiTheme="minorHAnsi" w:cs="Arial"/>
                <w:color w:val="auto"/>
                <w:sz w:val="22"/>
                <w:szCs w:val="22"/>
              </w:rPr>
            </w:pPr>
          </w:p>
        </w:tc>
      </w:tr>
      <w:tr w:rsidR="003549B9" w:rsidRPr="0002046E" w:rsidTr="000D3750">
        <w:tc>
          <w:tcPr>
            <w:tcW w:w="3078" w:type="dxa"/>
            <w:tcBorders>
              <w:top w:val="single" w:sz="4" w:space="0" w:color="auto"/>
              <w:left w:val="single" w:sz="4" w:space="0" w:color="auto"/>
              <w:bottom w:val="single" w:sz="4" w:space="0" w:color="auto"/>
              <w:right w:val="single" w:sz="4" w:space="0" w:color="auto"/>
            </w:tcBorders>
            <w:hideMark/>
          </w:tcPr>
          <w:p w:rsidR="003549B9" w:rsidRPr="0002046E" w:rsidRDefault="003549B9">
            <w:pPr>
              <w:pStyle w:val="Default"/>
              <w:rPr>
                <w:rFonts w:asciiTheme="minorHAnsi" w:hAnsiTheme="minorHAnsi" w:cs="Arial"/>
                <w:color w:val="auto"/>
                <w:sz w:val="22"/>
                <w:szCs w:val="22"/>
              </w:rPr>
            </w:pPr>
            <w:r w:rsidRPr="0002046E">
              <w:rPr>
                <w:rFonts w:asciiTheme="minorHAnsi" w:hAnsiTheme="minorHAnsi" w:cs="Arial"/>
                <w:color w:val="auto"/>
                <w:sz w:val="22"/>
                <w:szCs w:val="22"/>
              </w:rPr>
              <w:t xml:space="preserve">5. </w:t>
            </w:r>
          </w:p>
        </w:tc>
        <w:tc>
          <w:tcPr>
            <w:tcW w:w="1710" w:type="dxa"/>
            <w:tcBorders>
              <w:top w:val="single" w:sz="4" w:space="0" w:color="auto"/>
              <w:left w:val="single" w:sz="4" w:space="0" w:color="auto"/>
              <w:bottom w:val="single" w:sz="4" w:space="0" w:color="auto"/>
              <w:right w:val="single" w:sz="4" w:space="0" w:color="auto"/>
            </w:tcBorders>
          </w:tcPr>
          <w:p w:rsidR="003549B9" w:rsidRPr="0002046E" w:rsidRDefault="003549B9">
            <w:pPr>
              <w:pStyle w:val="Default"/>
              <w:rPr>
                <w:rFonts w:asciiTheme="minorHAnsi" w:hAnsiTheme="minorHAnsi" w:cs="Arial"/>
                <w:color w:val="auto"/>
                <w:sz w:val="22"/>
                <w:szCs w:val="22"/>
              </w:rPr>
            </w:pPr>
          </w:p>
        </w:tc>
        <w:tc>
          <w:tcPr>
            <w:tcW w:w="2790" w:type="dxa"/>
            <w:tcBorders>
              <w:top w:val="single" w:sz="4" w:space="0" w:color="auto"/>
              <w:left w:val="single" w:sz="4" w:space="0" w:color="auto"/>
              <w:bottom w:val="single" w:sz="4" w:space="0" w:color="auto"/>
              <w:right w:val="single" w:sz="4" w:space="0" w:color="auto"/>
            </w:tcBorders>
          </w:tcPr>
          <w:p w:rsidR="003549B9" w:rsidRPr="0002046E" w:rsidRDefault="003549B9">
            <w:pPr>
              <w:pStyle w:val="Default"/>
              <w:rPr>
                <w:rFonts w:asciiTheme="minorHAnsi" w:hAnsiTheme="minorHAnsi" w:cs="Arial"/>
                <w:color w:val="auto"/>
                <w:sz w:val="22"/>
                <w:szCs w:val="22"/>
              </w:rPr>
            </w:pPr>
          </w:p>
        </w:tc>
        <w:tc>
          <w:tcPr>
            <w:tcW w:w="2880" w:type="dxa"/>
            <w:tcBorders>
              <w:top w:val="single" w:sz="4" w:space="0" w:color="auto"/>
              <w:left w:val="single" w:sz="4" w:space="0" w:color="auto"/>
              <w:bottom w:val="single" w:sz="4" w:space="0" w:color="auto"/>
              <w:right w:val="single" w:sz="4" w:space="0" w:color="auto"/>
            </w:tcBorders>
          </w:tcPr>
          <w:p w:rsidR="003549B9" w:rsidRPr="0002046E" w:rsidRDefault="003549B9">
            <w:pPr>
              <w:pStyle w:val="Default"/>
              <w:rPr>
                <w:rFonts w:asciiTheme="minorHAnsi" w:hAnsiTheme="minorHAnsi" w:cs="Arial"/>
                <w:color w:val="auto"/>
                <w:sz w:val="22"/>
                <w:szCs w:val="22"/>
              </w:rPr>
            </w:pPr>
          </w:p>
        </w:tc>
      </w:tr>
      <w:tr w:rsidR="003549B9" w:rsidRPr="0002046E" w:rsidTr="000D3750">
        <w:tc>
          <w:tcPr>
            <w:tcW w:w="3078" w:type="dxa"/>
            <w:tcBorders>
              <w:top w:val="single" w:sz="4" w:space="0" w:color="auto"/>
              <w:left w:val="single" w:sz="4" w:space="0" w:color="auto"/>
              <w:bottom w:val="single" w:sz="4" w:space="0" w:color="auto"/>
              <w:right w:val="single" w:sz="4" w:space="0" w:color="auto"/>
            </w:tcBorders>
            <w:hideMark/>
          </w:tcPr>
          <w:p w:rsidR="003549B9" w:rsidRPr="0002046E" w:rsidRDefault="003549B9">
            <w:pPr>
              <w:pStyle w:val="Default"/>
              <w:rPr>
                <w:rFonts w:asciiTheme="minorHAnsi" w:hAnsiTheme="minorHAnsi" w:cs="Arial"/>
                <w:color w:val="auto"/>
                <w:sz w:val="22"/>
                <w:szCs w:val="22"/>
              </w:rPr>
            </w:pPr>
            <w:r w:rsidRPr="0002046E">
              <w:rPr>
                <w:rFonts w:asciiTheme="minorHAnsi" w:hAnsiTheme="minorHAnsi" w:cs="Arial"/>
                <w:color w:val="auto"/>
                <w:sz w:val="22"/>
                <w:szCs w:val="22"/>
              </w:rPr>
              <w:t xml:space="preserve">6. </w:t>
            </w:r>
          </w:p>
        </w:tc>
        <w:tc>
          <w:tcPr>
            <w:tcW w:w="1710" w:type="dxa"/>
            <w:tcBorders>
              <w:top w:val="single" w:sz="4" w:space="0" w:color="auto"/>
              <w:left w:val="single" w:sz="4" w:space="0" w:color="auto"/>
              <w:bottom w:val="single" w:sz="4" w:space="0" w:color="auto"/>
              <w:right w:val="single" w:sz="4" w:space="0" w:color="auto"/>
            </w:tcBorders>
          </w:tcPr>
          <w:p w:rsidR="003549B9" w:rsidRPr="0002046E" w:rsidRDefault="003549B9">
            <w:pPr>
              <w:pStyle w:val="Default"/>
              <w:rPr>
                <w:rFonts w:asciiTheme="minorHAnsi" w:hAnsiTheme="minorHAnsi" w:cs="Arial"/>
                <w:color w:val="auto"/>
                <w:sz w:val="22"/>
                <w:szCs w:val="22"/>
              </w:rPr>
            </w:pPr>
          </w:p>
        </w:tc>
        <w:tc>
          <w:tcPr>
            <w:tcW w:w="2790" w:type="dxa"/>
            <w:tcBorders>
              <w:top w:val="single" w:sz="4" w:space="0" w:color="auto"/>
              <w:left w:val="single" w:sz="4" w:space="0" w:color="auto"/>
              <w:bottom w:val="single" w:sz="4" w:space="0" w:color="auto"/>
              <w:right w:val="single" w:sz="4" w:space="0" w:color="auto"/>
            </w:tcBorders>
          </w:tcPr>
          <w:p w:rsidR="003549B9" w:rsidRPr="0002046E" w:rsidRDefault="003549B9">
            <w:pPr>
              <w:pStyle w:val="Default"/>
              <w:rPr>
                <w:rFonts w:asciiTheme="minorHAnsi" w:hAnsiTheme="minorHAnsi" w:cs="Arial"/>
                <w:color w:val="auto"/>
                <w:sz w:val="22"/>
                <w:szCs w:val="22"/>
              </w:rPr>
            </w:pPr>
          </w:p>
        </w:tc>
        <w:tc>
          <w:tcPr>
            <w:tcW w:w="2880" w:type="dxa"/>
            <w:tcBorders>
              <w:top w:val="single" w:sz="4" w:space="0" w:color="auto"/>
              <w:left w:val="single" w:sz="4" w:space="0" w:color="auto"/>
              <w:bottom w:val="single" w:sz="4" w:space="0" w:color="auto"/>
              <w:right w:val="single" w:sz="4" w:space="0" w:color="auto"/>
            </w:tcBorders>
          </w:tcPr>
          <w:p w:rsidR="003549B9" w:rsidRPr="0002046E" w:rsidRDefault="003549B9">
            <w:pPr>
              <w:pStyle w:val="Default"/>
              <w:rPr>
                <w:rFonts w:asciiTheme="minorHAnsi" w:hAnsiTheme="minorHAnsi" w:cs="Arial"/>
                <w:color w:val="auto"/>
                <w:sz w:val="22"/>
                <w:szCs w:val="22"/>
              </w:rPr>
            </w:pPr>
          </w:p>
        </w:tc>
      </w:tr>
    </w:tbl>
    <w:p w:rsidR="006F4713" w:rsidRPr="0002046E" w:rsidRDefault="006F4713" w:rsidP="003549B9">
      <w:pPr>
        <w:pStyle w:val="Default"/>
        <w:rPr>
          <w:rFonts w:asciiTheme="minorHAnsi" w:hAnsiTheme="minorHAnsi" w:cs="Arial"/>
          <w:color w:val="auto"/>
          <w:sz w:val="22"/>
          <w:szCs w:val="22"/>
        </w:rPr>
      </w:pPr>
    </w:p>
    <w:p w:rsidR="00273B14" w:rsidRPr="0002046E" w:rsidRDefault="00273B14" w:rsidP="003549B9">
      <w:pPr>
        <w:pStyle w:val="Default"/>
        <w:rPr>
          <w:rFonts w:asciiTheme="minorHAnsi" w:hAnsiTheme="minorHAnsi" w:cs="Arial"/>
          <w:color w:val="auto"/>
          <w:sz w:val="22"/>
          <w:szCs w:val="22"/>
        </w:rPr>
      </w:pPr>
      <w:r w:rsidRPr="0002046E">
        <w:rPr>
          <w:rFonts w:asciiTheme="minorHAnsi" w:hAnsiTheme="minorHAnsi" w:cs="Arial"/>
          <w:color w:val="auto"/>
          <w:sz w:val="22"/>
          <w:szCs w:val="22"/>
        </w:rPr>
        <w:t>Please list any</w:t>
      </w:r>
      <w:r w:rsidR="00591E97" w:rsidRPr="0002046E">
        <w:rPr>
          <w:rFonts w:asciiTheme="minorHAnsi" w:hAnsiTheme="minorHAnsi" w:cs="Arial"/>
          <w:color w:val="auto"/>
          <w:sz w:val="22"/>
          <w:szCs w:val="22"/>
        </w:rPr>
        <w:t xml:space="preserve"> further notes about your children</w:t>
      </w:r>
      <w:r w:rsidRPr="0002046E">
        <w:rPr>
          <w:rFonts w:asciiTheme="minorHAnsi" w:hAnsiTheme="minorHAnsi" w:cs="Arial"/>
          <w:color w:val="auto"/>
          <w:sz w:val="22"/>
          <w:szCs w:val="22"/>
        </w:rPr>
        <w:t xml:space="preserve"> which may be relevant.  For instance, do you anticipate any dispute over custody, do they have disabilities, or have they lived elsewhere in the last five years?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3B14" w:rsidRPr="0002046E" w:rsidRDefault="00273B14" w:rsidP="003549B9">
      <w:pPr>
        <w:pStyle w:val="Default"/>
        <w:rPr>
          <w:rFonts w:asciiTheme="minorHAnsi" w:hAnsiTheme="minorHAnsi" w:cs="Arial"/>
          <w:b/>
          <w:color w:val="auto"/>
          <w:sz w:val="22"/>
          <w:szCs w:val="22"/>
        </w:rPr>
      </w:pPr>
      <w:r w:rsidRPr="0002046E">
        <w:rPr>
          <w:rFonts w:asciiTheme="minorHAnsi" w:hAnsiTheme="minorHAnsi" w:cs="Arial"/>
          <w:b/>
          <w:color w:val="auto"/>
          <w:sz w:val="22"/>
          <w:szCs w:val="22"/>
        </w:rPr>
        <w:t xml:space="preserve"> </w:t>
      </w:r>
    </w:p>
    <w:p w:rsidR="000D3750" w:rsidRDefault="000D3750" w:rsidP="003549B9">
      <w:pPr>
        <w:pStyle w:val="Default"/>
        <w:rPr>
          <w:rFonts w:asciiTheme="minorHAnsi" w:hAnsiTheme="minorHAnsi" w:cs="Arial"/>
          <w:b/>
          <w:color w:val="auto"/>
          <w:sz w:val="22"/>
          <w:szCs w:val="22"/>
        </w:rPr>
      </w:pPr>
    </w:p>
    <w:p w:rsidR="000D3750" w:rsidRDefault="000D3750" w:rsidP="003549B9">
      <w:pPr>
        <w:pStyle w:val="Default"/>
        <w:rPr>
          <w:rFonts w:asciiTheme="minorHAnsi" w:hAnsiTheme="minorHAnsi" w:cs="Arial"/>
          <w:b/>
          <w:color w:val="auto"/>
          <w:sz w:val="22"/>
          <w:szCs w:val="22"/>
        </w:rPr>
      </w:pPr>
    </w:p>
    <w:p w:rsidR="00C95C65" w:rsidRPr="0002046E" w:rsidRDefault="00273B14" w:rsidP="003549B9">
      <w:pPr>
        <w:pStyle w:val="Default"/>
        <w:rPr>
          <w:rFonts w:asciiTheme="minorHAnsi" w:hAnsiTheme="minorHAnsi" w:cs="Arial"/>
          <w:b/>
          <w:color w:val="auto"/>
          <w:sz w:val="22"/>
          <w:szCs w:val="22"/>
        </w:rPr>
      </w:pPr>
      <w:r w:rsidRPr="0002046E">
        <w:rPr>
          <w:rFonts w:asciiTheme="minorHAnsi" w:hAnsiTheme="minorHAnsi" w:cs="Arial"/>
          <w:b/>
          <w:color w:val="auto"/>
          <w:sz w:val="22"/>
          <w:szCs w:val="22"/>
        </w:rPr>
        <w:lastRenderedPageBreak/>
        <w:t xml:space="preserve">D. </w:t>
      </w:r>
      <w:r w:rsidR="00591E97" w:rsidRPr="0002046E">
        <w:rPr>
          <w:rFonts w:asciiTheme="minorHAnsi" w:hAnsiTheme="minorHAnsi" w:cs="Arial"/>
          <w:b/>
          <w:color w:val="auto"/>
          <w:sz w:val="22"/>
          <w:szCs w:val="22"/>
        </w:rPr>
        <w:t>SEPARATION</w:t>
      </w:r>
    </w:p>
    <w:p w:rsidR="00273B14" w:rsidRPr="0002046E" w:rsidRDefault="00B25FAD" w:rsidP="003549B9">
      <w:pPr>
        <w:pStyle w:val="Default"/>
        <w:rPr>
          <w:rFonts w:asciiTheme="minorHAnsi" w:hAnsiTheme="minorHAnsi" w:cs="Arial"/>
          <w:color w:val="auto"/>
          <w:sz w:val="22"/>
          <w:szCs w:val="22"/>
        </w:rPr>
      </w:pPr>
      <w:r w:rsidRPr="0002046E">
        <w:rPr>
          <w:rFonts w:asciiTheme="minorHAnsi" w:hAnsiTheme="minorHAnsi" w:cs="Arial"/>
          <w:color w:val="auto"/>
          <w:sz w:val="22"/>
          <w:szCs w:val="22"/>
        </w:rPr>
        <w:t>Are spouse and client c</w:t>
      </w:r>
      <w:r w:rsidR="00C95C65" w:rsidRPr="0002046E">
        <w:rPr>
          <w:rFonts w:asciiTheme="minorHAnsi" w:hAnsiTheme="minorHAnsi" w:cs="Arial"/>
          <w:color w:val="auto"/>
          <w:sz w:val="22"/>
          <w:szCs w:val="22"/>
        </w:rPr>
        <w:t>urrent</w:t>
      </w:r>
      <w:r w:rsidRPr="0002046E">
        <w:rPr>
          <w:rFonts w:asciiTheme="minorHAnsi" w:hAnsiTheme="minorHAnsi" w:cs="Arial"/>
          <w:color w:val="auto"/>
          <w:sz w:val="22"/>
          <w:szCs w:val="22"/>
        </w:rPr>
        <w:t>ly living together</w:t>
      </w:r>
      <w:proofErr w:type="gramStart"/>
      <w:r w:rsidRPr="0002046E">
        <w:rPr>
          <w:rFonts w:asciiTheme="minorHAnsi" w:hAnsiTheme="minorHAnsi" w:cs="Arial"/>
          <w:color w:val="auto"/>
          <w:sz w:val="22"/>
          <w:szCs w:val="22"/>
        </w:rPr>
        <w:t>?_</w:t>
      </w:r>
      <w:proofErr w:type="gramEnd"/>
      <w:r w:rsidRPr="0002046E">
        <w:rPr>
          <w:rFonts w:asciiTheme="minorHAnsi" w:hAnsiTheme="minorHAnsi" w:cs="Arial"/>
          <w:color w:val="auto"/>
          <w:sz w:val="22"/>
          <w:szCs w:val="22"/>
        </w:rPr>
        <w:t xml:space="preserve">_______   </w:t>
      </w:r>
      <w:r w:rsidR="00C95C65" w:rsidRPr="0002046E">
        <w:rPr>
          <w:rFonts w:asciiTheme="minorHAnsi" w:hAnsiTheme="minorHAnsi" w:cs="Arial"/>
          <w:color w:val="auto"/>
          <w:sz w:val="22"/>
          <w:szCs w:val="22"/>
        </w:rPr>
        <w:t xml:space="preserve"> </w:t>
      </w:r>
    </w:p>
    <w:p w:rsidR="00591E97" w:rsidRPr="0002046E" w:rsidRDefault="00591E97" w:rsidP="003549B9">
      <w:pPr>
        <w:pStyle w:val="Default"/>
        <w:rPr>
          <w:rFonts w:asciiTheme="minorHAnsi" w:hAnsiTheme="minorHAnsi" w:cs="Arial"/>
          <w:color w:val="auto"/>
          <w:sz w:val="22"/>
          <w:szCs w:val="22"/>
        </w:rPr>
      </w:pPr>
      <w:r w:rsidRPr="0002046E">
        <w:rPr>
          <w:rFonts w:asciiTheme="minorHAnsi" w:hAnsiTheme="minorHAnsi" w:cs="Arial"/>
          <w:color w:val="auto"/>
          <w:sz w:val="22"/>
          <w:szCs w:val="22"/>
        </w:rPr>
        <w:t>When did you separate? _________</w:t>
      </w:r>
    </w:p>
    <w:p w:rsidR="00591E97" w:rsidRPr="0002046E" w:rsidRDefault="00591E97" w:rsidP="003549B9">
      <w:pPr>
        <w:pStyle w:val="Default"/>
        <w:rPr>
          <w:rFonts w:asciiTheme="minorHAnsi" w:hAnsiTheme="minorHAnsi" w:cs="Arial"/>
          <w:color w:val="auto"/>
          <w:sz w:val="22"/>
          <w:szCs w:val="22"/>
        </w:rPr>
      </w:pPr>
      <w:r w:rsidRPr="0002046E">
        <w:rPr>
          <w:rFonts w:asciiTheme="minorHAnsi" w:hAnsiTheme="minorHAnsi" w:cs="Arial"/>
          <w:color w:val="auto"/>
          <w:sz w:val="22"/>
          <w:szCs w:val="22"/>
        </w:rPr>
        <w:t>Is this an “in-house” separation? _______</w:t>
      </w:r>
      <w:proofErr w:type="gramStart"/>
      <w:r w:rsidRPr="0002046E">
        <w:rPr>
          <w:rFonts w:asciiTheme="minorHAnsi" w:hAnsiTheme="minorHAnsi" w:cs="Arial"/>
          <w:color w:val="auto"/>
          <w:sz w:val="22"/>
          <w:szCs w:val="22"/>
        </w:rPr>
        <w:t>_  If</w:t>
      </w:r>
      <w:proofErr w:type="gramEnd"/>
      <w:r w:rsidRPr="0002046E">
        <w:rPr>
          <w:rFonts w:asciiTheme="minorHAnsi" w:hAnsiTheme="minorHAnsi" w:cs="Arial"/>
          <w:color w:val="auto"/>
          <w:sz w:val="22"/>
          <w:szCs w:val="22"/>
        </w:rPr>
        <w:t xml:space="preserve"> so, do you meet the standards for an “in-house” separation as described above?</w:t>
      </w:r>
    </w:p>
    <w:p w:rsidR="00C95C65" w:rsidRPr="0002046E" w:rsidRDefault="00C95C65" w:rsidP="003549B9">
      <w:pPr>
        <w:pStyle w:val="Default"/>
        <w:rPr>
          <w:rFonts w:asciiTheme="minorHAnsi" w:hAnsiTheme="minorHAnsi" w:cs="Arial"/>
          <w:color w:val="auto"/>
          <w:sz w:val="22"/>
          <w:szCs w:val="22"/>
        </w:rPr>
      </w:pPr>
    </w:p>
    <w:p w:rsidR="006C1326" w:rsidRPr="0002046E" w:rsidRDefault="00C95C65" w:rsidP="003549B9">
      <w:pPr>
        <w:pStyle w:val="Default"/>
        <w:rPr>
          <w:rFonts w:asciiTheme="minorHAnsi" w:hAnsiTheme="minorHAnsi" w:cs="Arial"/>
          <w:b/>
          <w:color w:val="auto"/>
          <w:sz w:val="22"/>
          <w:szCs w:val="22"/>
        </w:rPr>
      </w:pPr>
      <w:r w:rsidRPr="0002046E">
        <w:rPr>
          <w:rFonts w:asciiTheme="minorHAnsi" w:hAnsiTheme="minorHAnsi" w:cs="Arial"/>
          <w:b/>
          <w:color w:val="auto"/>
          <w:sz w:val="22"/>
          <w:szCs w:val="22"/>
        </w:rPr>
        <w:t>E.</w:t>
      </w:r>
      <w:r w:rsidR="00AC47D3" w:rsidRPr="0002046E">
        <w:rPr>
          <w:rFonts w:asciiTheme="minorHAnsi" w:hAnsiTheme="minorHAnsi" w:cs="Arial"/>
          <w:b/>
          <w:color w:val="auto"/>
          <w:sz w:val="22"/>
          <w:szCs w:val="22"/>
        </w:rPr>
        <w:t xml:space="preserve"> FINANCIAL INFORMATION </w:t>
      </w:r>
      <w:r w:rsidR="00527561">
        <w:rPr>
          <w:rFonts w:asciiTheme="minorHAnsi" w:hAnsiTheme="minorHAnsi" w:cs="Arial"/>
          <w:b/>
          <w:color w:val="auto"/>
          <w:sz w:val="22"/>
          <w:szCs w:val="22"/>
        </w:rPr>
        <w:t>ABOUT MARRIAGE</w:t>
      </w:r>
      <w:r w:rsidR="00AC47D3" w:rsidRPr="0002046E">
        <w:rPr>
          <w:rFonts w:asciiTheme="minorHAnsi" w:hAnsiTheme="minorHAnsi" w:cs="Arial"/>
          <w:b/>
          <w:color w:val="auto"/>
          <w:sz w:val="22"/>
          <w:szCs w:val="22"/>
        </w:rPr>
        <w:t xml:space="preserve"> </w:t>
      </w:r>
    </w:p>
    <w:p w:rsidR="009D7AA5" w:rsidRPr="0002046E" w:rsidRDefault="009D7AA5" w:rsidP="003549B9">
      <w:pPr>
        <w:pStyle w:val="Default"/>
        <w:rPr>
          <w:rFonts w:asciiTheme="minorHAnsi" w:hAnsiTheme="minorHAnsi" w:cs="Arial"/>
          <w:b/>
          <w:color w:val="auto"/>
          <w:sz w:val="22"/>
          <w:szCs w:val="22"/>
        </w:rPr>
      </w:pPr>
    </w:p>
    <w:p w:rsidR="0002046E" w:rsidRPr="0002046E" w:rsidRDefault="0002046E" w:rsidP="0002046E">
      <w:pPr>
        <w:numPr>
          <w:ilvl w:val="0"/>
          <w:numId w:val="4"/>
        </w:numPr>
        <w:tabs>
          <w:tab w:val="left" w:pos="-720"/>
        </w:tabs>
        <w:suppressAutoHyphens/>
        <w:spacing w:line="216" w:lineRule="exact"/>
        <w:jc w:val="both"/>
        <w:outlineLvl w:val="0"/>
        <w:rPr>
          <w:rFonts w:asciiTheme="minorHAnsi" w:hAnsiTheme="minorHAnsi"/>
          <w:spacing w:val="-2"/>
        </w:rPr>
      </w:pPr>
      <w:r w:rsidRPr="0002046E">
        <w:rPr>
          <w:rFonts w:asciiTheme="minorHAnsi" w:hAnsiTheme="minorHAnsi"/>
          <w:spacing w:val="-2"/>
        </w:rPr>
        <w:t xml:space="preserve">Please list your residential, timeshare and investment real estate properties below.  </w:t>
      </w:r>
    </w:p>
    <w:tbl>
      <w:tblPr>
        <w:tblW w:w="10888" w:type="dxa"/>
        <w:tblInd w:w="129" w:type="dxa"/>
        <w:tblLayout w:type="fixed"/>
        <w:tblCellMar>
          <w:left w:w="129" w:type="dxa"/>
          <w:right w:w="129" w:type="dxa"/>
        </w:tblCellMar>
        <w:tblLook w:val="0000" w:firstRow="0" w:lastRow="0" w:firstColumn="0" w:lastColumn="0" w:noHBand="0" w:noVBand="0"/>
      </w:tblPr>
      <w:tblGrid>
        <w:gridCol w:w="3975"/>
        <w:gridCol w:w="2160"/>
        <w:gridCol w:w="1642"/>
        <w:gridCol w:w="1815"/>
        <w:gridCol w:w="1296"/>
      </w:tblGrid>
      <w:tr w:rsidR="0002046E" w:rsidRPr="0002046E" w:rsidTr="00C57D37">
        <w:trPr>
          <w:trHeight w:val="507"/>
        </w:trPr>
        <w:tc>
          <w:tcPr>
            <w:tcW w:w="3975" w:type="dxa"/>
            <w:tcBorders>
              <w:top w:val="single" w:sz="6" w:space="0" w:color="auto"/>
              <w:left w:val="single" w:sz="6" w:space="0" w:color="auto"/>
              <w:bottom w:val="single" w:sz="6" w:space="0" w:color="auto"/>
              <w:right w:val="single" w:sz="6" w:space="0" w:color="auto"/>
            </w:tcBorders>
            <w:shd w:val="clear" w:color="auto" w:fill="D9D9D9"/>
          </w:tcPr>
          <w:p w:rsidR="0002046E" w:rsidRPr="0002046E" w:rsidRDefault="0002046E" w:rsidP="00C57D37">
            <w:pPr>
              <w:tabs>
                <w:tab w:val="center" w:pos="1599"/>
              </w:tabs>
              <w:suppressAutoHyphens/>
              <w:spacing w:before="51" w:after="73"/>
              <w:jc w:val="center"/>
              <w:rPr>
                <w:rFonts w:asciiTheme="minorHAnsi" w:hAnsiTheme="minorHAnsi"/>
                <w:b/>
                <w:spacing w:val="-2"/>
              </w:rPr>
            </w:pPr>
            <w:r w:rsidRPr="0002046E">
              <w:rPr>
                <w:rFonts w:asciiTheme="minorHAnsi" w:hAnsiTheme="minorHAnsi"/>
                <w:b/>
                <w:spacing w:val="-2"/>
              </w:rPr>
              <w:t>Description and Location</w:t>
            </w:r>
          </w:p>
        </w:tc>
        <w:tc>
          <w:tcPr>
            <w:tcW w:w="2160" w:type="dxa"/>
            <w:tcBorders>
              <w:top w:val="single" w:sz="6" w:space="0" w:color="auto"/>
              <w:left w:val="single" w:sz="6" w:space="0" w:color="auto"/>
              <w:bottom w:val="single" w:sz="6" w:space="0" w:color="auto"/>
              <w:right w:val="single" w:sz="6" w:space="0" w:color="auto"/>
            </w:tcBorders>
            <w:shd w:val="clear" w:color="auto" w:fill="D9D9D9"/>
          </w:tcPr>
          <w:p w:rsidR="0002046E" w:rsidRPr="0002046E" w:rsidRDefault="0002046E" w:rsidP="00C57D37">
            <w:pPr>
              <w:tabs>
                <w:tab w:val="center" w:pos="1134"/>
              </w:tabs>
              <w:suppressAutoHyphens/>
              <w:spacing w:after="73"/>
              <w:jc w:val="center"/>
              <w:rPr>
                <w:rFonts w:asciiTheme="minorHAnsi" w:hAnsiTheme="minorHAnsi"/>
                <w:b/>
                <w:spacing w:val="-2"/>
              </w:rPr>
            </w:pPr>
            <w:r w:rsidRPr="0002046E">
              <w:rPr>
                <w:rFonts w:asciiTheme="minorHAnsi" w:hAnsiTheme="minorHAnsi"/>
                <w:b/>
                <w:spacing w:val="-2"/>
              </w:rPr>
              <w:t xml:space="preserve">How </w:t>
            </w:r>
            <w:proofErr w:type="gramStart"/>
            <w:r w:rsidRPr="0002046E">
              <w:rPr>
                <w:rFonts w:asciiTheme="minorHAnsi" w:hAnsiTheme="minorHAnsi"/>
                <w:b/>
                <w:spacing w:val="-2"/>
              </w:rPr>
              <w:t>Titled ?</w:t>
            </w:r>
            <w:proofErr w:type="gramEnd"/>
          </w:p>
        </w:tc>
        <w:tc>
          <w:tcPr>
            <w:tcW w:w="1642" w:type="dxa"/>
            <w:tcBorders>
              <w:top w:val="single" w:sz="6" w:space="0" w:color="auto"/>
              <w:left w:val="single" w:sz="6" w:space="0" w:color="auto"/>
              <w:bottom w:val="single" w:sz="6" w:space="0" w:color="auto"/>
              <w:right w:val="single" w:sz="6" w:space="0" w:color="auto"/>
            </w:tcBorders>
            <w:shd w:val="clear" w:color="auto" w:fill="D9D9D9"/>
          </w:tcPr>
          <w:p w:rsidR="0002046E" w:rsidRPr="0002046E" w:rsidRDefault="0002046E" w:rsidP="00C57D37">
            <w:pPr>
              <w:tabs>
                <w:tab w:val="center" w:pos="460"/>
              </w:tabs>
              <w:suppressAutoHyphens/>
              <w:spacing w:before="51"/>
              <w:jc w:val="center"/>
              <w:rPr>
                <w:rFonts w:asciiTheme="minorHAnsi" w:hAnsiTheme="minorHAnsi"/>
                <w:b/>
                <w:spacing w:val="-2"/>
              </w:rPr>
            </w:pPr>
            <w:r w:rsidRPr="0002046E">
              <w:rPr>
                <w:rFonts w:asciiTheme="minorHAnsi" w:hAnsiTheme="minorHAnsi"/>
                <w:b/>
                <w:spacing w:val="-2"/>
              </w:rPr>
              <w:t>Market Value</w:t>
            </w:r>
          </w:p>
        </w:tc>
        <w:tc>
          <w:tcPr>
            <w:tcW w:w="1815" w:type="dxa"/>
            <w:tcBorders>
              <w:top w:val="single" w:sz="6" w:space="0" w:color="auto"/>
              <w:left w:val="single" w:sz="6" w:space="0" w:color="auto"/>
              <w:bottom w:val="single" w:sz="6" w:space="0" w:color="auto"/>
              <w:right w:val="single" w:sz="6" w:space="0" w:color="auto"/>
            </w:tcBorders>
            <w:shd w:val="clear" w:color="auto" w:fill="D9D9D9"/>
          </w:tcPr>
          <w:p w:rsidR="0002046E" w:rsidRPr="0002046E" w:rsidRDefault="0002046E" w:rsidP="00C57D37">
            <w:pPr>
              <w:tabs>
                <w:tab w:val="center" w:pos="616"/>
                <w:tab w:val="right" w:pos="1208"/>
              </w:tabs>
              <w:suppressAutoHyphens/>
              <w:spacing w:after="73"/>
              <w:jc w:val="center"/>
              <w:rPr>
                <w:rFonts w:asciiTheme="minorHAnsi" w:hAnsiTheme="minorHAnsi"/>
                <w:b/>
                <w:spacing w:val="-2"/>
              </w:rPr>
            </w:pPr>
            <w:r w:rsidRPr="0002046E">
              <w:rPr>
                <w:rFonts w:asciiTheme="minorHAnsi" w:hAnsiTheme="minorHAnsi"/>
                <w:b/>
                <w:spacing w:val="-2"/>
              </w:rPr>
              <w:t>Mortgage Balance</w:t>
            </w:r>
          </w:p>
        </w:tc>
        <w:tc>
          <w:tcPr>
            <w:tcW w:w="1296" w:type="dxa"/>
            <w:tcBorders>
              <w:top w:val="single" w:sz="6" w:space="0" w:color="auto"/>
              <w:left w:val="single" w:sz="6" w:space="0" w:color="auto"/>
              <w:bottom w:val="single" w:sz="6" w:space="0" w:color="auto"/>
              <w:right w:val="single" w:sz="6" w:space="0" w:color="auto"/>
            </w:tcBorders>
            <w:shd w:val="clear" w:color="auto" w:fill="D9D9D9"/>
          </w:tcPr>
          <w:p w:rsidR="0002046E" w:rsidRPr="0002046E" w:rsidRDefault="0002046E" w:rsidP="00C57D37">
            <w:pPr>
              <w:tabs>
                <w:tab w:val="center" w:pos="709"/>
              </w:tabs>
              <w:suppressAutoHyphens/>
              <w:spacing w:after="73"/>
              <w:jc w:val="center"/>
              <w:rPr>
                <w:rFonts w:asciiTheme="minorHAnsi" w:hAnsiTheme="minorHAnsi"/>
                <w:b/>
                <w:spacing w:val="-2"/>
              </w:rPr>
            </w:pPr>
            <w:r w:rsidRPr="0002046E">
              <w:rPr>
                <w:rFonts w:asciiTheme="minorHAnsi" w:hAnsiTheme="minorHAnsi"/>
                <w:b/>
                <w:spacing w:val="-2"/>
              </w:rPr>
              <w:t xml:space="preserve">Net Value    </w:t>
            </w:r>
          </w:p>
        </w:tc>
      </w:tr>
      <w:tr w:rsidR="0002046E" w:rsidRPr="0002046E" w:rsidTr="00C57D37">
        <w:trPr>
          <w:trHeight w:val="366"/>
        </w:trPr>
        <w:tc>
          <w:tcPr>
            <w:tcW w:w="3975" w:type="dxa"/>
            <w:tcBorders>
              <w:left w:val="single" w:sz="6" w:space="0" w:color="auto"/>
            </w:tcBorders>
          </w:tcPr>
          <w:p w:rsidR="0002046E" w:rsidRPr="0002046E" w:rsidRDefault="0002046E" w:rsidP="00C57D37">
            <w:pPr>
              <w:tabs>
                <w:tab w:val="left" w:pos="-720"/>
              </w:tabs>
              <w:suppressAutoHyphens/>
              <w:spacing w:before="51" w:after="73"/>
              <w:rPr>
                <w:rFonts w:asciiTheme="minorHAnsi" w:hAnsiTheme="minorHAnsi"/>
                <w:spacing w:val="-2"/>
              </w:rPr>
            </w:pPr>
          </w:p>
        </w:tc>
        <w:tc>
          <w:tcPr>
            <w:tcW w:w="2160" w:type="dxa"/>
            <w:tcBorders>
              <w:left w:val="single" w:sz="6" w:space="0" w:color="auto"/>
            </w:tcBorders>
          </w:tcPr>
          <w:p w:rsidR="0002046E" w:rsidRPr="0002046E" w:rsidRDefault="0002046E" w:rsidP="00C57D37">
            <w:pPr>
              <w:tabs>
                <w:tab w:val="left" w:pos="-720"/>
              </w:tabs>
              <w:suppressAutoHyphens/>
              <w:spacing w:before="51" w:after="73"/>
              <w:rPr>
                <w:rFonts w:asciiTheme="minorHAnsi" w:hAnsiTheme="minorHAnsi"/>
                <w:spacing w:val="-2"/>
              </w:rPr>
            </w:pPr>
          </w:p>
        </w:tc>
        <w:tc>
          <w:tcPr>
            <w:tcW w:w="1642" w:type="dxa"/>
            <w:tcBorders>
              <w:left w:val="single" w:sz="6" w:space="0" w:color="auto"/>
            </w:tcBorders>
          </w:tcPr>
          <w:p w:rsidR="0002046E" w:rsidRPr="0002046E" w:rsidRDefault="0002046E" w:rsidP="00C57D37">
            <w:pPr>
              <w:tabs>
                <w:tab w:val="left" w:pos="-720"/>
              </w:tabs>
              <w:suppressAutoHyphens/>
              <w:spacing w:before="51" w:after="73"/>
              <w:rPr>
                <w:rFonts w:asciiTheme="minorHAnsi" w:hAnsiTheme="minorHAnsi"/>
                <w:spacing w:val="-2"/>
              </w:rPr>
            </w:pPr>
          </w:p>
        </w:tc>
        <w:tc>
          <w:tcPr>
            <w:tcW w:w="1815" w:type="dxa"/>
            <w:tcBorders>
              <w:left w:val="single" w:sz="6" w:space="0" w:color="auto"/>
            </w:tcBorders>
          </w:tcPr>
          <w:p w:rsidR="0002046E" w:rsidRPr="0002046E" w:rsidRDefault="0002046E" w:rsidP="00C57D37">
            <w:pPr>
              <w:tabs>
                <w:tab w:val="left" w:pos="-720"/>
              </w:tabs>
              <w:suppressAutoHyphens/>
              <w:spacing w:before="51" w:after="73"/>
              <w:rPr>
                <w:rFonts w:asciiTheme="minorHAnsi" w:hAnsiTheme="minorHAnsi"/>
                <w:spacing w:val="-2"/>
              </w:rPr>
            </w:pPr>
          </w:p>
        </w:tc>
        <w:tc>
          <w:tcPr>
            <w:tcW w:w="1296" w:type="dxa"/>
            <w:tcBorders>
              <w:left w:val="single" w:sz="6" w:space="0" w:color="auto"/>
              <w:right w:val="single" w:sz="6" w:space="0" w:color="auto"/>
            </w:tcBorders>
          </w:tcPr>
          <w:p w:rsidR="0002046E" w:rsidRPr="0002046E" w:rsidRDefault="0002046E" w:rsidP="00C57D37">
            <w:pPr>
              <w:tabs>
                <w:tab w:val="left" w:pos="-720"/>
              </w:tabs>
              <w:suppressAutoHyphens/>
              <w:spacing w:before="51" w:after="73"/>
              <w:rPr>
                <w:rFonts w:asciiTheme="minorHAnsi" w:hAnsiTheme="minorHAnsi"/>
                <w:spacing w:val="-2"/>
              </w:rPr>
            </w:pPr>
          </w:p>
        </w:tc>
      </w:tr>
      <w:tr w:rsidR="0002046E" w:rsidRPr="0002046E" w:rsidTr="00C57D37">
        <w:trPr>
          <w:trHeight w:val="366"/>
        </w:trPr>
        <w:tc>
          <w:tcPr>
            <w:tcW w:w="3975" w:type="dxa"/>
            <w:tcBorders>
              <w:top w:val="single" w:sz="6" w:space="0" w:color="auto"/>
              <w:left w:val="single" w:sz="6" w:space="0" w:color="auto"/>
            </w:tcBorders>
          </w:tcPr>
          <w:p w:rsidR="0002046E" w:rsidRPr="0002046E" w:rsidRDefault="0002046E" w:rsidP="00C57D37">
            <w:pPr>
              <w:tabs>
                <w:tab w:val="left" w:pos="-720"/>
              </w:tabs>
              <w:suppressAutoHyphens/>
              <w:spacing w:before="51" w:after="73"/>
              <w:rPr>
                <w:rFonts w:asciiTheme="minorHAnsi" w:hAnsiTheme="minorHAnsi"/>
                <w:spacing w:val="-2"/>
              </w:rPr>
            </w:pPr>
          </w:p>
        </w:tc>
        <w:tc>
          <w:tcPr>
            <w:tcW w:w="2160" w:type="dxa"/>
            <w:tcBorders>
              <w:top w:val="single" w:sz="6" w:space="0" w:color="auto"/>
              <w:left w:val="single" w:sz="6" w:space="0" w:color="auto"/>
            </w:tcBorders>
          </w:tcPr>
          <w:p w:rsidR="0002046E" w:rsidRPr="0002046E" w:rsidRDefault="0002046E" w:rsidP="00C57D37">
            <w:pPr>
              <w:tabs>
                <w:tab w:val="left" w:pos="-720"/>
              </w:tabs>
              <w:suppressAutoHyphens/>
              <w:spacing w:before="51" w:after="73"/>
              <w:rPr>
                <w:rFonts w:asciiTheme="minorHAnsi" w:hAnsiTheme="minorHAnsi"/>
                <w:spacing w:val="-2"/>
              </w:rPr>
            </w:pPr>
          </w:p>
        </w:tc>
        <w:tc>
          <w:tcPr>
            <w:tcW w:w="1642" w:type="dxa"/>
            <w:tcBorders>
              <w:top w:val="single" w:sz="6" w:space="0" w:color="auto"/>
              <w:left w:val="single" w:sz="6" w:space="0" w:color="auto"/>
            </w:tcBorders>
          </w:tcPr>
          <w:p w:rsidR="0002046E" w:rsidRPr="0002046E" w:rsidRDefault="0002046E" w:rsidP="00C57D37">
            <w:pPr>
              <w:tabs>
                <w:tab w:val="left" w:pos="-720"/>
              </w:tabs>
              <w:suppressAutoHyphens/>
              <w:spacing w:before="51" w:after="73"/>
              <w:rPr>
                <w:rFonts w:asciiTheme="minorHAnsi" w:hAnsiTheme="minorHAnsi"/>
                <w:spacing w:val="-2"/>
              </w:rPr>
            </w:pPr>
          </w:p>
        </w:tc>
        <w:tc>
          <w:tcPr>
            <w:tcW w:w="1815" w:type="dxa"/>
            <w:tcBorders>
              <w:top w:val="single" w:sz="6" w:space="0" w:color="auto"/>
              <w:left w:val="single" w:sz="6" w:space="0" w:color="auto"/>
            </w:tcBorders>
          </w:tcPr>
          <w:p w:rsidR="0002046E" w:rsidRPr="0002046E" w:rsidRDefault="0002046E" w:rsidP="00C57D37">
            <w:pPr>
              <w:tabs>
                <w:tab w:val="left" w:pos="-720"/>
              </w:tabs>
              <w:suppressAutoHyphens/>
              <w:spacing w:before="51" w:after="73"/>
              <w:rPr>
                <w:rFonts w:asciiTheme="minorHAnsi" w:hAnsiTheme="minorHAnsi"/>
                <w:spacing w:val="-2"/>
              </w:rPr>
            </w:pPr>
          </w:p>
        </w:tc>
        <w:tc>
          <w:tcPr>
            <w:tcW w:w="1296" w:type="dxa"/>
            <w:tcBorders>
              <w:top w:val="single" w:sz="6" w:space="0" w:color="auto"/>
              <w:left w:val="single" w:sz="6" w:space="0" w:color="auto"/>
              <w:right w:val="single" w:sz="6" w:space="0" w:color="auto"/>
            </w:tcBorders>
          </w:tcPr>
          <w:p w:rsidR="0002046E" w:rsidRPr="0002046E" w:rsidRDefault="0002046E" w:rsidP="00C57D37">
            <w:pPr>
              <w:tabs>
                <w:tab w:val="left" w:pos="-720"/>
              </w:tabs>
              <w:suppressAutoHyphens/>
              <w:spacing w:before="51" w:after="73"/>
              <w:rPr>
                <w:rFonts w:asciiTheme="minorHAnsi" w:hAnsiTheme="minorHAnsi"/>
                <w:spacing w:val="-2"/>
              </w:rPr>
            </w:pPr>
          </w:p>
        </w:tc>
      </w:tr>
      <w:tr w:rsidR="0002046E" w:rsidRPr="0002046E" w:rsidTr="00C57D37">
        <w:trPr>
          <w:trHeight w:val="174"/>
        </w:trPr>
        <w:tc>
          <w:tcPr>
            <w:tcW w:w="3975" w:type="dxa"/>
            <w:tcBorders>
              <w:top w:val="single" w:sz="6" w:space="0" w:color="auto"/>
              <w:left w:val="single" w:sz="6" w:space="0" w:color="auto"/>
            </w:tcBorders>
          </w:tcPr>
          <w:p w:rsidR="0002046E" w:rsidRPr="0002046E" w:rsidRDefault="0002046E" w:rsidP="00C57D37">
            <w:pPr>
              <w:tabs>
                <w:tab w:val="left" w:pos="-720"/>
              </w:tabs>
              <w:suppressAutoHyphens/>
              <w:spacing w:before="51" w:after="73"/>
              <w:rPr>
                <w:rFonts w:asciiTheme="minorHAnsi" w:hAnsiTheme="minorHAnsi"/>
                <w:spacing w:val="-2"/>
              </w:rPr>
            </w:pPr>
          </w:p>
        </w:tc>
        <w:tc>
          <w:tcPr>
            <w:tcW w:w="2160" w:type="dxa"/>
            <w:tcBorders>
              <w:top w:val="single" w:sz="6" w:space="0" w:color="auto"/>
              <w:left w:val="single" w:sz="6" w:space="0" w:color="auto"/>
            </w:tcBorders>
          </w:tcPr>
          <w:p w:rsidR="0002046E" w:rsidRPr="0002046E" w:rsidRDefault="0002046E" w:rsidP="00C57D37">
            <w:pPr>
              <w:tabs>
                <w:tab w:val="left" w:pos="-720"/>
              </w:tabs>
              <w:suppressAutoHyphens/>
              <w:spacing w:before="51" w:after="73"/>
              <w:rPr>
                <w:rFonts w:asciiTheme="minorHAnsi" w:hAnsiTheme="minorHAnsi"/>
                <w:spacing w:val="-2"/>
              </w:rPr>
            </w:pPr>
          </w:p>
        </w:tc>
        <w:tc>
          <w:tcPr>
            <w:tcW w:w="1642" w:type="dxa"/>
            <w:tcBorders>
              <w:top w:val="single" w:sz="6" w:space="0" w:color="auto"/>
              <w:left w:val="single" w:sz="6" w:space="0" w:color="auto"/>
            </w:tcBorders>
          </w:tcPr>
          <w:p w:rsidR="0002046E" w:rsidRPr="0002046E" w:rsidRDefault="0002046E" w:rsidP="00C57D37">
            <w:pPr>
              <w:tabs>
                <w:tab w:val="left" w:pos="-720"/>
              </w:tabs>
              <w:suppressAutoHyphens/>
              <w:spacing w:before="51" w:after="73"/>
              <w:rPr>
                <w:rFonts w:asciiTheme="minorHAnsi" w:hAnsiTheme="minorHAnsi"/>
                <w:spacing w:val="-2"/>
              </w:rPr>
            </w:pPr>
          </w:p>
        </w:tc>
        <w:tc>
          <w:tcPr>
            <w:tcW w:w="1815" w:type="dxa"/>
            <w:tcBorders>
              <w:top w:val="single" w:sz="6" w:space="0" w:color="auto"/>
              <w:left w:val="single" w:sz="6" w:space="0" w:color="auto"/>
            </w:tcBorders>
          </w:tcPr>
          <w:p w:rsidR="0002046E" w:rsidRPr="0002046E" w:rsidRDefault="0002046E" w:rsidP="00C57D37">
            <w:pPr>
              <w:tabs>
                <w:tab w:val="left" w:pos="-720"/>
              </w:tabs>
              <w:suppressAutoHyphens/>
              <w:spacing w:before="51" w:after="73"/>
              <w:rPr>
                <w:rFonts w:asciiTheme="minorHAnsi" w:hAnsiTheme="minorHAnsi"/>
                <w:spacing w:val="-2"/>
              </w:rPr>
            </w:pPr>
          </w:p>
        </w:tc>
        <w:tc>
          <w:tcPr>
            <w:tcW w:w="1296" w:type="dxa"/>
            <w:tcBorders>
              <w:top w:val="single" w:sz="6" w:space="0" w:color="auto"/>
              <w:left w:val="single" w:sz="6" w:space="0" w:color="auto"/>
              <w:right w:val="single" w:sz="6" w:space="0" w:color="auto"/>
            </w:tcBorders>
          </w:tcPr>
          <w:p w:rsidR="0002046E" w:rsidRPr="0002046E" w:rsidRDefault="0002046E" w:rsidP="00C57D37">
            <w:pPr>
              <w:tabs>
                <w:tab w:val="left" w:pos="-720"/>
              </w:tabs>
              <w:suppressAutoHyphens/>
              <w:spacing w:before="51" w:after="73"/>
              <w:rPr>
                <w:rFonts w:asciiTheme="minorHAnsi" w:hAnsiTheme="minorHAnsi"/>
                <w:spacing w:val="-2"/>
              </w:rPr>
            </w:pPr>
          </w:p>
        </w:tc>
      </w:tr>
      <w:tr w:rsidR="0002046E" w:rsidRPr="0002046E" w:rsidTr="00C57D37">
        <w:trPr>
          <w:trHeight w:val="351"/>
        </w:trPr>
        <w:tc>
          <w:tcPr>
            <w:tcW w:w="3975" w:type="dxa"/>
            <w:tcBorders>
              <w:top w:val="single" w:sz="6" w:space="0" w:color="auto"/>
            </w:tcBorders>
          </w:tcPr>
          <w:p w:rsidR="0002046E" w:rsidRPr="0002046E" w:rsidRDefault="0002046E" w:rsidP="00C57D37">
            <w:pPr>
              <w:tabs>
                <w:tab w:val="left" w:pos="-720"/>
              </w:tabs>
              <w:suppressAutoHyphens/>
              <w:spacing w:before="51" w:after="73" w:line="216" w:lineRule="exact"/>
              <w:rPr>
                <w:rFonts w:asciiTheme="minorHAnsi" w:hAnsiTheme="minorHAnsi"/>
                <w:spacing w:val="-2"/>
              </w:rPr>
            </w:pPr>
          </w:p>
        </w:tc>
        <w:tc>
          <w:tcPr>
            <w:tcW w:w="2160" w:type="dxa"/>
            <w:tcBorders>
              <w:top w:val="single" w:sz="6" w:space="0" w:color="auto"/>
            </w:tcBorders>
          </w:tcPr>
          <w:p w:rsidR="0002046E" w:rsidRPr="0002046E" w:rsidRDefault="0002046E" w:rsidP="00C57D37">
            <w:pPr>
              <w:tabs>
                <w:tab w:val="left" w:pos="-720"/>
              </w:tabs>
              <w:suppressAutoHyphens/>
              <w:spacing w:before="51" w:after="73" w:line="216" w:lineRule="exact"/>
              <w:rPr>
                <w:rFonts w:asciiTheme="minorHAnsi" w:hAnsiTheme="minorHAnsi"/>
                <w:spacing w:val="-2"/>
              </w:rPr>
            </w:pPr>
          </w:p>
        </w:tc>
        <w:tc>
          <w:tcPr>
            <w:tcW w:w="3457" w:type="dxa"/>
            <w:gridSpan w:val="2"/>
            <w:tcBorders>
              <w:top w:val="single" w:sz="6" w:space="0" w:color="auto"/>
            </w:tcBorders>
          </w:tcPr>
          <w:p w:rsidR="0002046E" w:rsidRPr="0002046E" w:rsidRDefault="0002046E" w:rsidP="00C57D37">
            <w:pPr>
              <w:tabs>
                <w:tab w:val="left" w:pos="-720"/>
                <w:tab w:val="left" w:pos="0"/>
              </w:tabs>
              <w:suppressAutoHyphens/>
              <w:spacing w:before="51" w:after="73" w:line="216" w:lineRule="exact"/>
              <w:ind w:left="719" w:hanging="719"/>
              <w:rPr>
                <w:rFonts w:asciiTheme="minorHAnsi" w:hAnsiTheme="minorHAnsi"/>
                <w:spacing w:val="-2"/>
              </w:rPr>
            </w:pPr>
            <w:r w:rsidRPr="0002046E">
              <w:rPr>
                <w:rFonts w:asciiTheme="minorHAnsi" w:hAnsiTheme="minorHAnsi"/>
                <w:spacing w:val="-2"/>
              </w:rPr>
              <w:t xml:space="preserve">          </w:t>
            </w:r>
            <w:r w:rsidR="0066740A">
              <w:rPr>
                <w:rFonts w:asciiTheme="minorHAnsi" w:hAnsiTheme="minorHAnsi"/>
                <w:spacing w:val="-2"/>
              </w:rPr>
              <w:t xml:space="preserve">                       </w:t>
            </w:r>
            <w:r w:rsidRPr="0002046E">
              <w:rPr>
                <w:rFonts w:asciiTheme="minorHAnsi" w:hAnsiTheme="minorHAnsi"/>
                <w:spacing w:val="-2"/>
              </w:rPr>
              <w:t xml:space="preserve">  Total Net Value</w:t>
            </w:r>
          </w:p>
        </w:tc>
        <w:tc>
          <w:tcPr>
            <w:tcW w:w="1296" w:type="dxa"/>
            <w:tcBorders>
              <w:top w:val="single" w:sz="6" w:space="0" w:color="auto"/>
              <w:left w:val="single" w:sz="6" w:space="0" w:color="auto"/>
              <w:bottom w:val="single" w:sz="6" w:space="0" w:color="auto"/>
              <w:right w:val="single" w:sz="6" w:space="0" w:color="auto"/>
            </w:tcBorders>
          </w:tcPr>
          <w:p w:rsidR="0002046E" w:rsidRPr="0002046E" w:rsidRDefault="0002046E" w:rsidP="00C57D37">
            <w:pPr>
              <w:tabs>
                <w:tab w:val="left" w:pos="-720"/>
              </w:tabs>
              <w:suppressAutoHyphens/>
              <w:spacing w:before="51" w:after="73" w:line="216" w:lineRule="exact"/>
              <w:rPr>
                <w:rFonts w:asciiTheme="minorHAnsi" w:hAnsiTheme="minorHAnsi"/>
                <w:spacing w:val="-2"/>
              </w:rPr>
            </w:pPr>
          </w:p>
        </w:tc>
      </w:tr>
    </w:tbl>
    <w:p w:rsidR="0002046E" w:rsidRPr="0002046E" w:rsidRDefault="0002046E" w:rsidP="0002046E">
      <w:pPr>
        <w:numPr>
          <w:ilvl w:val="0"/>
          <w:numId w:val="4"/>
        </w:numPr>
        <w:tabs>
          <w:tab w:val="left" w:pos="-720"/>
        </w:tabs>
        <w:suppressAutoHyphens/>
        <w:jc w:val="both"/>
        <w:outlineLvl w:val="0"/>
        <w:rPr>
          <w:rFonts w:asciiTheme="minorHAnsi" w:hAnsiTheme="minorHAnsi"/>
          <w:spacing w:val="-2"/>
        </w:rPr>
      </w:pPr>
      <w:r w:rsidRPr="0002046E">
        <w:rPr>
          <w:rFonts w:asciiTheme="minorHAnsi" w:hAnsiTheme="minorHAnsi"/>
          <w:spacing w:val="-2"/>
        </w:rPr>
        <w:t xml:space="preserve">Please list your cars, boats and other similar property below.  </w:t>
      </w:r>
    </w:p>
    <w:tbl>
      <w:tblPr>
        <w:tblW w:w="10904" w:type="dxa"/>
        <w:tblInd w:w="129" w:type="dxa"/>
        <w:tblLayout w:type="fixed"/>
        <w:tblCellMar>
          <w:left w:w="129" w:type="dxa"/>
          <w:right w:w="129" w:type="dxa"/>
        </w:tblCellMar>
        <w:tblLook w:val="0000" w:firstRow="0" w:lastRow="0" w:firstColumn="0" w:lastColumn="0" w:noHBand="0" w:noVBand="0"/>
      </w:tblPr>
      <w:tblGrid>
        <w:gridCol w:w="3981"/>
        <w:gridCol w:w="2163"/>
        <w:gridCol w:w="1644"/>
        <w:gridCol w:w="1818"/>
        <w:gridCol w:w="1298"/>
      </w:tblGrid>
      <w:tr w:rsidR="0002046E" w:rsidRPr="0002046E" w:rsidTr="00C57D37">
        <w:trPr>
          <w:trHeight w:val="521"/>
        </w:trPr>
        <w:tc>
          <w:tcPr>
            <w:tcW w:w="3981" w:type="dxa"/>
            <w:tcBorders>
              <w:top w:val="single" w:sz="6" w:space="0" w:color="auto"/>
              <w:left w:val="single" w:sz="6" w:space="0" w:color="auto"/>
              <w:bottom w:val="single" w:sz="6" w:space="0" w:color="auto"/>
              <w:right w:val="single" w:sz="6" w:space="0" w:color="auto"/>
            </w:tcBorders>
            <w:shd w:val="clear" w:color="auto" w:fill="D9D9D9"/>
          </w:tcPr>
          <w:p w:rsidR="0002046E" w:rsidRPr="0002046E" w:rsidRDefault="0002046E" w:rsidP="00C57D37">
            <w:pPr>
              <w:tabs>
                <w:tab w:val="center" w:pos="1599"/>
              </w:tabs>
              <w:suppressAutoHyphens/>
              <w:spacing w:before="51" w:after="73"/>
              <w:jc w:val="center"/>
              <w:rPr>
                <w:rFonts w:asciiTheme="minorHAnsi" w:hAnsiTheme="minorHAnsi"/>
                <w:b/>
                <w:spacing w:val="-2"/>
              </w:rPr>
            </w:pPr>
            <w:r w:rsidRPr="0002046E">
              <w:rPr>
                <w:rFonts w:asciiTheme="minorHAnsi" w:hAnsiTheme="minorHAnsi"/>
                <w:b/>
                <w:spacing w:val="-2"/>
              </w:rPr>
              <w:t>Description and Location</w:t>
            </w:r>
          </w:p>
        </w:tc>
        <w:tc>
          <w:tcPr>
            <w:tcW w:w="2163" w:type="dxa"/>
            <w:tcBorders>
              <w:top w:val="single" w:sz="6" w:space="0" w:color="auto"/>
              <w:left w:val="single" w:sz="6" w:space="0" w:color="auto"/>
              <w:bottom w:val="single" w:sz="6" w:space="0" w:color="auto"/>
              <w:right w:val="single" w:sz="6" w:space="0" w:color="auto"/>
            </w:tcBorders>
            <w:shd w:val="clear" w:color="auto" w:fill="D9D9D9"/>
          </w:tcPr>
          <w:p w:rsidR="0002046E" w:rsidRPr="0002046E" w:rsidRDefault="0002046E" w:rsidP="00C57D37">
            <w:pPr>
              <w:tabs>
                <w:tab w:val="center" w:pos="1134"/>
              </w:tabs>
              <w:suppressAutoHyphens/>
              <w:spacing w:after="73"/>
              <w:jc w:val="center"/>
              <w:rPr>
                <w:rFonts w:asciiTheme="minorHAnsi" w:hAnsiTheme="minorHAnsi"/>
                <w:b/>
                <w:spacing w:val="-2"/>
              </w:rPr>
            </w:pPr>
            <w:r w:rsidRPr="0002046E">
              <w:rPr>
                <w:rFonts w:asciiTheme="minorHAnsi" w:hAnsiTheme="minorHAnsi"/>
                <w:b/>
                <w:spacing w:val="-2"/>
              </w:rPr>
              <w:t xml:space="preserve">How </w:t>
            </w:r>
            <w:proofErr w:type="gramStart"/>
            <w:r w:rsidRPr="0002046E">
              <w:rPr>
                <w:rFonts w:asciiTheme="minorHAnsi" w:hAnsiTheme="minorHAnsi"/>
                <w:b/>
                <w:spacing w:val="-2"/>
              </w:rPr>
              <w:t>Titled ?</w:t>
            </w:r>
            <w:proofErr w:type="gramEnd"/>
          </w:p>
        </w:tc>
        <w:tc>
          <w:tcPr>
            <w:tcW w:w="1644" w:type="dxa"/>
            <w:tcBorders>
              <w:top w:val="single" w:sz="6" w:space="0" w:color="auto"/>
              <w:left w:val="single" w:sz="6" w:space="0" w:color="auto"/>
              <w:bottom w:val="single" w:sz="6" w:space="0" w:color="auto"/>
              <w:right w:val="single" w:sz="6" w:space="0" w:color="auto"/>
            </w:tcBorders>
            <w:shd w:val="clear" w:color="auto" w:fill="D9D9D9"/>
          </w:tcPr>
          <w:p w:rsidR="0002046E" w:rsidRPr="0002046E" w:rsidRDefault="0002046E" w:rsidP="00C57D37">
            <w:pPr>
              <w:tabs>
                <w:tab w:val="center" w:pos="460"/>
              </w:tabs>
              <w:suppressAutoHyphens/>
              <w:spacing w:before="51"/>
              <w:jc w:val="center"/>
              <w:rPr>
                <w:rFonts w:asciiTheme="minorHAnsi" w:hAnsiTheme="minorHAnsi"/>
                <w:b/>
                <w:spacing w:val="-2"/>
              </w:rPr>
            </w:pPr>
            <w:r w:rsidRPr="0002046E">
              <w:rPr>
                <w:rFonts w:asciiTheme="minorHAnsi" w:hAnsiTheme="minorHAnsi"/>
                <w:b/>
                <w:spacing w:val="-2"/>
              </w:rPr>
              <w:t>Market Value</w:t>
            </w:r>
          </w:p>
        </w:tc>
        <w:tc>
          <w:tcPr>
            <w:tcW w:w="1818" w:type="dxa"/>
            <w:tcBorders>
              <w:top w:val="single" w:sz="6" w:space="0" w:color="auto"/>
              <w:left w:val="single" w:sz="6" w:space="0" w:color="auto"/>
              <w:bottom w:val="single" w:sz="6" w:space="0" w:color="auto"/>
              <w:right w:val="single" w:sz="6" w:space="0" w:color="auto"/>
            </w:tcBorders>
            <w:shd w:val="clear" w:color="auto" w:fill="D9D9D9"/>
          </w:tcPr>
          <w:p w:rsidR="0002046E" w:rsidRPr="0002046E" w:rsidRDefault="00495526" w:rsidP="00C57D37">
            <w:pPr>
              <w:tabs>
                <w:tab w:val="center" w:pos="616"/>
                <w:tab w:val="right" w:pos="1208"/>
              </w:tabs>
              <w:suppressAutoHyphens/>
              <w:spacing w:after="73"/>
              <w:jc w:val="center"/>
              <w:rPr>
                <w:rFonts w:asciiTheme="minorHAnsi" w:hAnsiTheme="minorHAnsi"/>
                <w:b/>
                <w:spacing w:val="-2"/>
              </w:rPr>
            </w:pPr>
            <w:r>
              <w:rPr>
                <w:rFonts w:asciiTheme="minorHAnsi" w:hAnsiTheme="minorHAnsi"/>
                <w:b/>
                <w:spacing w:val="-2"/>
              </w:rPr>
              <w:t>Loan</w:t>
            </w:r>
            <w:bookmarkStart w:id="1" w:name="_GoBack"/>
            <w:bookmarkEnd w:id="1"/>
            <w:r w:rsidR="0002046E" w:rsidRPr="0002046E">
              <w:rPr>
                <w:rFonts w:asciiTheme="minorHAnsi" w:hAnsiTheme="minorHAnsi"/>
                <w:b/>
                <w:spacing w:val="-2"/>
              </w:rPr>
              <w:t xml:space="preserve"> Balance</w:t>
            </w:r>
          </w:p>
        </w:tc>
        <w:tc>
          <w:tcPr>
            <w:tcW w:w="1298" w:type="dxa"/>
            <w:tcBorders>
              <w:top w:val="single" w:sz="6" w:space="0" w:color="auto"/>
              <w:left w:val="single" w:sz="6" w:space="0" w:color="auto"/>
              <w:bottom w:val="single" w:sz="6" w:space="0" w:color="auto"/>
              <w:right w:val="single" w:sz="6" w:space="0" w:color="auto"/>
            </w:tcBorders>
            <w:shd w:val="clear" w:color="auto" w:fill="D9D9D9"/>
          </w:tcPr>
          <w:p w:rsidR="0002046E" w:rsidRPr="0002046E" w:rsidRDefault="0002046E" w:rsidP="00C57D37">
            <w:pPr>
              <w:tabs>
                <w:tab w:val="center" w:pos="709"/>
              </w:tabs>
              <w:suppressAutoHyphens/>
              <w:spacing w:after="73"/>
              <w:jc w:val="center"/>
              <w:rPr>
                <w:rFonts w:asciiTheme="minorHAnsi" w:hAnsiTheme="minorHAnsi"/>
                <w:b/>
                <w:spacing w:val="-2"/>
              </w:rPr>
            </w:pPr>
            <w:r w:rsidRPr="0002046E">
              <w:rPr>
                <w:rFonts w:asciiTheme="minorHAnsi" w:hAnsiTheme="minorHAnsi"/>
                <w:b/>
                <w:spacing w:val="-2"/>
              </w:rPr>
              <w:t xml:space="preserve">Net Value    </w:t>
            </w:r>
          </w:p>
        </w:tc>
      </w:tr>
      <w:tr w:rsidR="0002046E" w:rsidRPr="0002046E" w:rsidTr="00C57D37">
        <w:trPr>
          <w:trHeight w:val="376"/>
        </w:trPr>
        <w:tc>
          <w:tcPr>
            <w:tcW w:w="3981" w:type="dxa"/>
            <w:tcBorders>
              <w:left w:val="single" w:sz="6" w:space="0" w:color="auto"/>
            </w:tcBorders>
          </w:tcPr>
          <w:p w:rsidR="0002046E" w:rsidRPr="0002046E" w:rsidRDefault="0002046E" w:rsidP="00C57D37">
            <w:pPr>
              <w:tabs>
                <w:tab w:val="left" w:pos="-720"/>
              </w:tabs>
              <w:suppressAutoHyphens/>
              <w:spacing w:before="51" w:after="73"/>
              <w:rPr>
                <w:rFonts w:asciiTheme="minorHAnsi" w:hAnsiTheme="minorHAnsi"/>
                <w:spacing w:val="-2"/>
              </w:rPr>
            </w:pPr>
          </w:p>
        </w:tc>
        <w:tc>
          <w:tcPr>
            <w:tcW w:w="2163" w:type="dxa"/>
            <w:tcBorders>
              <w:left w:val="single" w:sz="6" w:space="0" w:color="auto"/>
            </w:tcBorders>
          </w:tcPr>
          <w:p w:rsidR="0002046E" w:rsidRPr="0002046E" w:rsidRDefault="0002046E" w:rsidP="00C57D37">
            <w:pPr>
              <w:tabs>
                <w:tab w:val="left" w:pos="-720"/>
              </w:tabs>
              <w:suppressAutoHyphens/>
              <w:spacing w:before="51" w:after="73"/>
              <w:rPr>
                <w:rFonts w:asciiTheme="minorHAnsi" w:hAnsiTheme="minorHAnsi"/>
                <w:spacing w:val="-2"/>
              </w:rPr>
            </w:pPr>
          </w:p>
        </w:tc>
        <w:tc>
          <w:tcPr>
            <w:tcW w:w="1644" w:type="dxa"/>
            <w:tcBorders>
              <w:left w:val="single" w:sz="6" w:space="0" w:color="auto"/>
            </w:tcBorders>
          </w:tcPr>
          <w:p w:rsidR="0002046E" w:rsidRPr="0002046E" w:rsidRDefault="0002046E" w:rsidP="00C57D37">
            <w:pPr>
              <w:tabs>
                <w:tab w:val="left" w:pos="-720"/>
              </w:tabs>
              <w:suppressAutoHyphens/>
              <w:spacing w:before="51" w:after="73"/>
              <w:rPr>
                <w:rFonts w:asciiTheme="minorHAnsi" w:hAnsiTheme="minorHAnsi"/>
                <w:spacing w:val="-2"/>
              </w:rPr>
            </w:pPr>
          </w:p>
        </w:tc>
        <w:tc>
          <w:tcPr>
            <w:tcW w:w="1818" w:type="dxa"/>
            <w:tcBorders>
              <w:left w:val="single" w:sz="6" w:space="0" w:color="auto"/>
            </w:tcBorders>
          </w:tcPr>
          <w:p w:rsidR="0002046E" w:rsidRPr="0002046E" w:rsidRDefault="0002046E" w:rsidP="00C57D37">
            <w:pPr>
              <w:tabs>
                <w:tab w:val="left" w:pos="-720"/>
              </w:tabs>
              <w:suppressAutoHyphens/>
              <w:spacing w:before="51" w:after="73"/>
              <w:rPr>
                <w:rFonts w:asciiTheme="minorHAnsi" w:hAnsiTheme="minorHAnsi"/>
                <w:spacing w:val="-2"/>
              </w:rPr>
            </w:pPr>
          </w:p>
        </w:tc>
        <w:tc>
          <w:tcPr>
            <w:tcW w:w="1298" w:type="dxa"/>
            <w:tcBorders>
              <w:left w:val="single" w:sz="6" w:space="0" w:color="auto"/>
              <w:right w:val="single" w:sz="6" w:space="0" w:color="auto"/>
            </w:tcBorders>
          </w:tcPr>
          <w:p w:rsidR="0002046E" w:rsidRPr="0002046E" w:rsidRDefault="0002046E" w:rsidP="00C57D37">
            <w:pPr>
              <w:tabs>
                <w:tab w:val="left" w:pos="-720"/>
              </w:tabs>
              <w:suppressAutoHyphens/>
              <w:spacing w:before="51" w:after="73"/>
              <w:rPr>
                <w:rFonts w:asciiTheme="minorHAnsi" w:hAnsiTheme="minorHAnsi"/>
                <w:spacing w:val="-2"/>
              </w:rPr>
            </w:pPr>
          </w:p>
        </w:tc>
      </w:tr>
      <w:tr w:rsidR="0002046E" w:rsidRPr="0002046E" w:rsidTr="00C57D37">
        <w:trPr>
          <w:trHeight w:val="376"/>
        </w:trPr>
        <w:tc>
          <w:tcPr>
            <w:tcW w:w="3981" w:type="dxa"/>
            <w:tcBorders>
              <w:top w:val="single" w:sz="6" w:space="0" w:color="auto"/>
              <w:left w:val="single" w:sz="6" w:space="0" w:color="auto"/>
            </w:tcBorders>
          </w:tcPr>
          <w:p w:rsidR="0002046E" w:rsidRPr="0002046E" w:rsidRDefault="0002046E" w:rsidP="00C57D37">
            <w:pPr>
              <w:tabs>
                <w:tab w:val="left" w:pos="-720"/>
              </w:tabs>
              <w:suppressAutoHyphens/>
              <w:spacing w:before="51" w:after="73"/>
              <w:rPr>
                <w:rFonts w:asciiTheme="minorHAnsi" w:hAnsiTheme="minorHAnsi"/>
                <w:spacing w:val="-2"/>
              </w:rPr>
            </w:pPr>
          </w:p>
        </w:tc>
        <w:tc>
          <w:tcPr>
            <w:tcW w:w="2163" w:type="dxa"/>
            <w:tcBorders>
              <w:top w:val="single" w:sz="6" w:space="0" w:color="auto"/>
              <w:left w:val="single" w:sz="6" w:space="0" w:color="auto"/>
            </w:tcBorders>
          </w:tcPr>
          <w:p w:rsidR="0002046E" w:rsidRPr="0002046E" w:rsidRDefault="0002046E" w:rsidP="00C57D37">
            <w:pPr>
              <w:tabs>
                <w:tab w:val="left" w:pos="-720"/>
              </w:tabs>
              <w:suppressAutoHyphens/>
              <w:spacing w:before="51" w:after="73"/>
              <w:rPr>
                <w:rFonts w:asciiTheme="minorHAnsi" w:hAnsiTheme="minorHAnsi"/>
                <w:spacing w:val="-2"/>
              </w:rPr>
            </w:pPr>
          </w:p>
        </w:tc>
        <w:tc>
          <w:tcPr>
            <w:tcW w:w="1644" w:type="dxa"/>
            <w:tcBorders>
              <w:top w:val="single" w:sz="6" w:space="0" w:color="auto"/>
              <w:left w:val="single" w:sz="6" w:space="0" w:color="auto"/>
            </w:tcBorders>
          </w:tcPr>
          <w:p w:rsidR="0002046E" w:rsidRPr="0002046E" w:rsidRDefault="0002046E" w:rsidP="00C57D37">
            <w:pPr>
              <w:tabs>
                <w:tab w:val="left" w:pos="-720"/>
              </w:tabs>
              <w:suppressAutoHyphens/>
              <w:spacing w:before="51" w:after="73"/>
              <w:rPr>
                <w:rFonts w:asciiTheme="minorHAnsi" w:hAnsiTheme="minorHAnsi"/>
                <w:spacing w:val="-2"/>
              </w:rPr>
            </w:pPr>
          </w:p>
        </w:tc>
        <w:tc>
          <w:tcPr>
            <w:tcW w:w="1818" w:type="dxa"/>
            <w:tcBorders>
              <w:top w:val="single" w:sz="6" w:space="0" w:color="auto"/>
              <w:left w:val="single" w:sz="6" w:space="0" w:color="auto"/>
            </w:tcBorders>
          </w:tcPr>
          <w:p w:rsidR="0002046E" w:rsidRPr="0002046E" w:rsidRDefault="0002046E" w:rsidP="00C57D37">
            <w:pPr>
              <w:tabs>
                <w:tab w:val="left" w:pos="-720"/>
              </w:tabs>
              <w:suppressAutoHyphens/>
              <w:spacing w:before="51" w:after="73"/>
              <w:rPr>
                <w:rFonts w:asciiTheme="minorHAnsi" w:hAnsiTheme="minorHAnsi"/>
                <w:spacing w:val="-2"/>
              </w:rPr>
            </w:pPr>
          </w:p>
        </w:tc>
        <w:tc>
          <w:tcPr>
            <w:tcW w:w="1298" w:type="dxa"/>
            <w:tcBorders>
              <w:top w:val="single" w:sz="6" w:space="0" w:color="auto"/>
              <w:left w:val="single" w:sz="6" w:space="0" w:color="auto"/>
              <w:right w:val="single" w:sz="6" w:space="0" w:color="auto"/>
            </w:tcBorders>
          </w:tcPr>
          <w:p w:rsidR="0002046E" w:rsidRPr="0002046E" w:rsidRDefault="0002046E" w:rsidP="00C57D37">
            <w:pPr>
              <w:tabs>
                <w:tab w:val="left" w:pos="-720"/>
              </w:tabs>
              <w:suppressAutoHyphens/>
              <w:spacing w:before="51" w:after="73"/>
              <w:rPr>
                <w:rFonts w:asciiTheme="minorHAnsi" w:hAnsiTheme="minorHAnsi"/>
                <w:spacing w:val="-2"/>
              </w:rPr>
            </w:pPr>
          </w:p>
        </w:tc>
      </w:tr>
      <w:tr w:rsidR="0002046E" w:rsidRPr="0002046E" w:rsidTr="00C57D37">
        <w:trPr>
          <w:trHeight w:val="178"/>
        </w:trPr>
        <w:tc>
          <w:tcPr>
            <w:tcW w:w="3981" w:type="dxa"/>
            <w:tcBorders>
              <w:top w:val="single" w:sz="6" w:space="0" w:color="auto"/>
              <w:left w:val="single" w:sz="6" w:space="0" w:color="auto"/>
            </w:tcBorders>
          </w:tcPr>
          <w:p w:rsidR="0002046E" w:rsidRPr="0002046E" w:rsidRDefault="0002046E" w:rsidP="00C57D37">
            <w:pPr>
              <w:tabs>
                <w:tab w:val="left" w:pos="-720"/>
              </w:tabs>
              <w:suppressAutoHyphens/>
              <w:spacing w:before="51" w:after="73"/>
              <w:rPr>
                <w:rFonts w:asciiTheme="minorHAnsi" w:hAnsiTheme="minorHAnsi"/>
                <w:spacing w:val="-2"/>
              </w:rPr>
            </w:pPr>
          </w:p>
        </w:tc>
        <w:tc>
          <w:tcPr>
            <w:tcW w:w="2163" w:type="dxa"/>
            <w:tcBorders>
              <w:top w:val="single" w:sz="6" w:space="0" w:color="auto"/>
              <w:left w:val="single" w:sz="6" w:space="0" w:color="auto"/>
            </w:tcBorders>
          </w:tcPr>
          <w:p w:rsidR="0002046E" w:rsidRPr="0002046E" w:rsidRDefault="0002046E" w:rsidP="00C57D37">
            <w:pPr>
              <w:tabs>
                <w:tab w:val="left" w:pos="-720"/>
              </w:tabs>
              <w:suppressAutoHyphens/>
              <w:spacing w:before="51" w:after="73"/>
              <w:rPr>
                <w:rFonts w:asciiTheme="minorHAnsi" w:hAnsiTheme="minorHAnsi"/>
                <w:spacing w:val="-2"/>
              </w:rPr>
            </w:pPr>
          </w:p>
        </w:tc>
        <w:tc>
          <w:tcPr>
            <w:tcW w:w="1644" w:type="dxa"/>
            <w:tcBorders>
              <w:top w:val="single" w:sz="6" w:space="0" w:color="auto"/>
              <w:left w:val="single" w:sz="6" w:space="0" w:color="auto"/>
            </w:tcBorders>
          </w:tcPr>
          <w:p w:rsidR="0002046E" w:rsidRPr="0002046E" w:rsidRDefault="0002046E" w:rsidP="00C57D37">
            <w:pPr>
              <w:tabs>
                <w:tab w:val="left" w:pos="-720"/>
              </w:tabs>
              <w:suppressAutoHyphens/>
              <w:spacing w:before="51" w:after="73"/>
              <w:rPr>
                <w:rFonts w:asciiTheme="minorHAnsi" w:hAnsiTheme="minorHAnsi"/>
                <w:spacing w:val="-2"/>
              </w:rPr>
            </w:pPr>
          </w:p>
        </w:tc>
        <w:tc>
          <w:tcPr>
            <w:tcW w:w="1818" w:type="dxa"/>
            <w:tcBorders>
              <w:top w:val="single" w:sz="6" w:space="0" w:color="auto"/>
              <w:left w:val="single" w:sz="6" w:space="0" w:color="auto"/>
            </w:tcBorders>
          </w:tcPr>
          <w:p w:rsidR="0002046E" w:rsidRPr="0002046E" w:rsidRDefault="0002046E" w:rsidP="00C57D37">
            <w:pPr>
              <w:tabs>
                <w:tab w:val="left" w:pos="-720"/>
              </w:tabs>
              <w:suppressAutoHyphens/>
              <w:spacing w:before="51" w:after="73"/>
              <w:rPr>
                <w:rFonts w:asciiTheme="minorHAnsi" w:hAnsiTheme="minorHAnsi"/>
                <w:spacing w:val="-2"/>
              </w:rPr>
            </w:pPr>
          </w:p>
        </w:tc>
        <w:tc>
          <w:tcPr>
            <w:tcW w:w="1298" w:type="dxa"/>
            <w:tcBorders>
              <w:top w:val="single" w:sz="6" w:space="0" w:color="auto"/>
              <w:left w:val="single" w:sz="6" w:space="0" w:color="auto"/>
              <w:right w:val="single" w:sz="6" w:space="0" w:color="auto"/>
            </w:tcBorders>
          </w:tcPr>
          <w:p w:rsidR="0002046E" w:rsidRPr="0002046E" w:rsidRDefault="0002046E" w:rsidP="00C57D37">
            <w:pPr>
              <w:tabs>
                <w:tab w:val="left" w:pos="-720"/>
              </w:tabs>
              <w:suppressAutoHyphens/>
              <w:spacing w:before="51" w:after="73"/>
              <w:rPr>
                <w:rFonts w:asciiTheme="minorHAnsi" w:hAnsiTheme="minorHAnsi"/>
                <w:spacing w:val="-2"/>
              </w:rPr>
            </w:pPr>
          </w:p>
        </w:tc>
      </w:tr>
      <w:tr w:rsidR="0002046E" w:rsidRPr="0002046E" w:rsidTr="00C57D37">
        <w:trPr>
          <w:trHeight w:val="361"/>
        </w:trPr>
        <w:tc>
          <w:tcPr>
            <w:tcW w:w="3981" w:type="dxa"/>
            <w:tcBorders>
              <w:top w:val="single" w:sz="6" w:space="0" w:color="auto"/>
            </w:tcBorders>
          </w:tcPr>
          <w:p w:rsidR="0002046E" w:rsidRPr="0002046E" w:rsidRDefault="0002046E" w:rsidP="00C57D37">
            <w:pPr>
              <w:tabs>
                <w:tab w:val="left" w:pos="-720"/>
              </w:tabs>
              <w:suppressAutoHyphens/>
              <w:spacing w:before="51" w:after="73" w:line="216" w:lineRule="exact"/>
              <w:rPr>
                <w:rFonts w:asciiTheme="minorHAnsi" w:hAnsiTheme="minorHAnsi"/>
                <w:spacing w:val="-2"/>
              </w:rPr>
            </w:pPr>
          </w:p>
        </w:tc>
        <w:tc>
          <w:tcPr>
            <w:tcW w:w="2163" w:type="dxa"/>
            <w:tcBorders>
              <w:top w:val="single" w:sz="6" w:space="0" w:color="auto"/>
            </w:tcBorders>
          </w:tcPr>
          <w:p w:rsidR="0002046E" w:rsidRPr="0002046E" w:rsidRDefault="0002046E" w:rsidP="00C57D37">
            <w:pPr>
              <w:tabs>
                <w:tab w:val="left" w:pos="-720"/>
              </w:tabs>
              <w:suppressAutoHyphens/>
              <w:spacing w:before="51" w:after="73" w:line="216" w:lineRule="exact"/>
              <w:rPr>
                <w:rFonts w:asciiTheme="minorHAnsi" w:hAnsiTheme="minorHAnsi"/>
                <w:spacing w:val="-2"/>
              </w:rPr>
            </w:pPr>
          </w:p>
        </w:tc>
        <w:tc>
          <w:tcPr>
            <w:tcW w:w="3462" w:type="dxa"/>
            <w:gridSpan w:val="2"/>
            <w:tcBorders>
              <w:top w:val="single" w:sz="6" w:space="0" w:color="auto"/>
            </w:tcBorders>
          </w:tcPr>
          <w:p w:rsidR="0002046E" w:rsidRPr="0002046E" w:rsidRDefault="0002046E" w:rsidP="00C57D37">
            <w:pPr>
              <w:tabs>
                <w:tab w:val="left" w:pos="-720"/>
                <w:tab w:val="left" w:pos="0"/>
              </w:tabs>
              <w:suppressAutoHyphens/>
              <w:spacing w:before="51" w:after="73" w:line="216" w:lineRule="exact"/>
              <w:ind w:left="719" w:hanging="719"/>
              <w:rPr>
                <w:rFonts w:asciiTheme="minorHAnsi" w:hAnsiTheme="minorHAnsi"/>
                <w:spacing w:val="-2"/>
              </w:rPr>
            </w:pPr>
            <w:r w:rsidRPr="0002046E">
              <w:rPr>
                <w:rFonts w:asciiTheme="minorHAnsi" w:hAnsiTheme="minorHAnsi"/>
                <w:spacing w:val="-2"/>
              </w:rPr>
              <w:t xml:space="preserve">           </w:t>
            </w:r>
            <w:r w:rsidR="0066740A">
              <w:rPr>
                <w:rFonts w:asciiTheme="minorHAnsi" w:hAnsiTheme="minorHAnsi"/>
                <w:spacing w:val="-2"/>
              </w:rPr>
              <w:t xml:space="preserve">                       </w:t>
            </w:r>
            <w:r w:rsidRPr="0002046E">
              <w:rPr>
                <w:rFonts w:asciiTheme="minorHAnsi" w:hAnsiTheme="minorHAnsi"/>
                <w:spacing w:val="-2"/>
              </w:rPr>
              <w:t xml:space="preserve"> Total Net Value</w:t>
            </w:r>
          </w:p>
        </w:tc>
        <w:tc>
          <w:tcPr>
            <w:tcW w:w="1298" w:type="dxa"/>
            <w:tcBorders>
              <w:top w:val="single" w:sz="6" w:space="0" w:color="auto"/>
              <w:left w:val="single" w:sz="6" w:space="0" w:color="auto"/>
              <w:bottom w:val="single" w:sz="6" w:space="0" w:color="auto"/>
              <w:right w:val="single" w:sz="6" w:space="0" w:color="auto"/>
            </w:tcBorders>
          </w:tcPr>
          <w:p w:rsidR="0002046E" w:rsidRPr="0002046E" w:rsidRDefault="0002046E" w:rsidP="00C57D37">
            <w:pPr>
              <w:tabs>
                <w:tab w:val="left" w:pos="-720"/>
              </w:tabs>
              <w:suppressAutoHyphens/>
              <w:spacing w:before="51" w:after="73" w:line="216" w:lineRule="exact"/>
              <w:rPr>
                <w:rFonts w:asciiTheme="minorHAnsi" w:hAnsiTheme="minorHAnsi"/>
                <w:spacing w:val="-2"/>
              </w:rPr>
            </w:pPr>
          </w:p>
        </w:tc>
      </w:tr>
    </w:tbl>
    <w:p w:rsidR="0002046E" w:rsidRPr="0002046E" w:rsidRDefault="0002046E" w:rsidP="0002046E">
      <w:pPr>
        <w:tabs>
          <w:tab w:val="left" w:pos="-720"/>
          <w:tab w:val="left" w:pos="0"/>
        </w:tabs>
        <w:suppressAutoHyphens/>
        <w:jc w:val="both"/>
        <w:rPr>
          <w:rFonts w:asciiTheme="minorHAnsi" w:hAnsiTheme="minorHAnsi"/>
          <w:spacing w:val="-2"/>
        </w:rPr>
      </w:pPr>
      <w:r w:rsidRPr="0002046E">
        <w:rPr>
          <w:rFonts w:asciiTheme="minorHAnsi" w:hAnsiTheme="minorHAnsi"/>
          <w:spacing w:val="-2"/>
        </w:rPr>
        <w:t xml:space="preserve">3.  Please list your cash assets below.  </w:t>
      </w:r>
    </w:p>
    <w:tbl>
      <w:tblPr>
        <w:tblW w:w="10910" w:type="dxa"/>
        <w:tblInd w:w="129" w:type="dxa"/>
        <w:tblLayout w:type="fixed"/>
        <w:tblCellMar>
          <w:left w:w="129" w:type="dxa"/>
          <w:right w:w="129" w:type="dxa"/>
        </w:tblCellMar>
        <w:tblLook w:val="0000" w:firstRow="0" w:lastRow="0" w:firstColumn="0" w:lastColumn="0" w:noHBand="0" w:noVBand="0"/>
      </w:tblPr>
      <w:tblGrid>
        <w:gridCol w:w="3194"/>
        <w:gridCol w:w="6388"/>
        <w:gridCol w:w="1328"/>
      </w:tblGrid>
      <w:tr w:rsidR="0002046E" w:rsidRPr="0002046E" w:rsidTr="00C57D37">
        <w:trPr>
          <w:trHeight w:val="489"/>
        </w:trPr>
        <w:tc>
          <w:tcPr>
            <w:tcW w:w="3194" w:type="dxa"/>
            <w:tcBorders>
              <w:top w:val="single" w:sz="6" w:space="0" w:color="auto"/>
              <w:left w:val="single" w:sz="6" w:space="0" w:color="auto"/>
              <w:bottom w:val="single" w:sz="6" w:space="0" w:color="auto"/>
              <w:right w:val="single" w:sz="6" w:space="0" w:color="auto"/>
            </w:tcBorders>
            <w:shd w:val="clear" w:color="auto" w:fill="D9D9D9"/>
          </w:tcPr>
          <w:p w:rsidR="0002046E" w:rsidRPr="0002046E" w:rsidRDefault="0002046E" w:rsidP="00C57D37">
            <w:pPr>
              <w:tabs>
                <w:tab w:val="center" w:pos="2781"/>
              </w:tabs>
              <w:suppressAutoHyphens/>
              <w:spacing w:after="73"/>
              <w:jc w:val="center"/>
              <w:rPr>
                <w:rFonts w:asciiTheme="minorHAnsi" w:hAnsiTheme="minorHAnsi"/>
                <w:b/>
                <w:spacing w:val="-2"/>
              </w:rPr>
            </w:pPr>
            <w:r w:rsidRPr="0002046E">
              <w:rPr>
                <w:rFonts w:asciiTheme="minorHAnsi" w:hAnsiTheme="minorHAnsi"/>
                <w:b/>
                <w:spacing w:val="-2"/>
              </w:rPr>
              <w:t>Account Type</w:t>
            </w:r>
          </w:p>
        </w:tc>
        <w:tc>
          <w:tcPr>
            <w:tcW w:w="6388" w:type="dxa"/>
            <w:tcBorders>
              <w:top w:val="single" w:sz="6" w:space="0" w:color="auto"/>
              <w:left w:val="single" w:sz="6" w:space="0" w:color="auto"/>
              <w:bottom w:val="single" w:sz="6" w:space="0" w:color="auto"/>
              <w:right w:val="single" w:sz="6" w:space="0" w:color="auto"/>
            </w:tcBorders>
            <w:shd w:val="clear" w:color="auto" w:fill="D9D9D9"/>
          </w:tcPr>
          <w:p w:rsidR="0002046E" w:rsidRPr="0002046E" w:rsidRDefault="0002046E" w:rsidP="00C57D37">
            <w:pPr>
              <w:tabs>
                <w:tab w:val="center" w:pos="1995"/>
              </w:tabs>
              <w:suppressAutoHyphens/>
              <w:spacing w:after="73"/>
              <w:jc w:val="center"/>
              <w:rPr>
                <w:rFonts w:asciiTheme="minorHAnsi" w:hAnsiTheme="minorHAnsi"/>
                <w:b/>
                <w:spacing w:val="-2"/>
              </w:rPr>
            </w:pPr>
            <w:r w:rsidRPr="0002046E">
              <w:rPr>
                <w:rFonts w:asciiTheme="minorHAnsi" w:hAnsiTheme="minorHAnsi"/>
                <w:b/>
                <w:spacing w:val="-2"/>
              </w:rPr>
              <w:t>How Titled?  Beneficiary Named?</w:t>
            </w:r>
          </w:p>
        </w:tc>
        <w:tc>
          <w:tcPr>
            <w:tcW w:w="1328" w:type="dxa"/>
            <w:tcBorders>
              <w:top w:val="single" w:sz="6" w:space="0" w:color="auto"/>
              <w:left w:val="single" w:sz="6" w:space="0" w:color="auto"/>
              <w:bottom w:val="single" w:sz="6" w:space="0" w:color="auto"/>
              <w:right w:val="single" w:sz="6" w:space="0" w:color="auto"/>
            </w:tcBorders>
            <w:shd w:val="clear" w:color="auto" w:fill="D9D9D9"/>
          </w:tcPr>
          <w:p w:rsidR="0002046E" w:rsidRPr="0002046E" w:rsidRDefault="0002046E" w:rsidP="00C57D37">
            <w:pPr>
              <w:tabs>
                <w:tab w:val="center" w:pos="554"/>
              </w:tabs>
              <w:suppressAutoHyphens/>
              <w:spacing w:before="37"/>
              <w:jc w:val="center"/>
              <w:rPr>
                <w:rFonts w:asciiTheme="minorHAnsi" w:hAnsiTheme="minorHAnsi"/>
                <w:b/>
                <w:spacing w:val="-2"/>
              </w:rPr>
            </w:pPr>
            <w:r w:rsidRPr="0002046E">
              <w:rPr>
                <w:rFonts w:asciiTheme="minorHAnsi" w:hAnsiTheme="minorHAnsi"/>
                <w:b/>
                <w:spacing w:val="-2"/>
              </w:rPr>
              <w:t>Approx. Balance</w:t>
            </w:r>
          </w:p>
        </w:tc>
      </w:tr>
      <w:tr w:rsidR="0002046E" w:rsidRPr="0002046E" w:rsidTr="00C57D37">
        <w:trPr>
          <w:trHeight w:hRule="exact" w:val="451"/>
        </w:trPr>
        <w:tc>
          <w:tcPr>
            <w:tcW w:w="3194" w:type="dxa"/>
            <w:tcBorders>
              <w:lef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6388" w:type="dxa"/>
            <w:tcBorders>
              <w:lef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1328" w:type="dxa"/>
            <w:tcBorders>
              <w:left w:val="single" w:sz="6" w:space="0" w:color="auto"/>
              <w:righ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r>
      <w:tr w:rsidR="0002046E" w:rsidRPr="0002046E" w:rsidTr="00C57D37">
        <w:trPr>
          <w:trHeight w:val="442"/>
        </w:trPr>
        <w:tc>
          <w:tcPr>
            <w:tcW w:w="3194" w:type="dxa"/>
            <w:tcBorders>
              <w:top w:val="single" w:sz="6" w:space="0" w:color="auto"/>
              <w:lef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6388" w:type="dxa"/>
            <w:tcBorders>
              <w:top w:val="single" w:sz="6" w:space="0" w:color="auto"/>
              <w:lef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1328" w:type="dxa"/>
            <w:tcBorders>
              <w:top w:val="single" w:sz="6" w:space="0" w:color="auto"/>
              <w:left w:val="single" w:sz="6" w:space="0" w:color="auto"/>
              <w:righ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r>
      <w:tr w:rsidR="0002046E" w:rsidRPr="0002046E" w:rsidTr="00C57D37">
        <w:trPr>
          <w:trHeight w:val="442"/>
        </w:trPr>
        <w:tc>
          <w:tcPr>
            <w:tcW w:w="3194" w:type="dxa"/>
            <w:tcBorders>
              <w:top w:val="single" w:sz="6" w:space="0" w:color="auto"/>
              <w:lef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6388" w:type="dxa"/>
            <w:tcBorders>
              <w:top w:val="single" w:sz="6" w:space="0" w:color="auto"/>
              <w:lef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1328" w:type="dxa"/>
            <w:tcBorders>
              <w:top w:val="single" w:sz="6" w:space="0" w:color="auto"/>
              <w:left w:val="single" w:sz="6" w:space="0" w:color="auto"/>
              <w:righ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r>
      <w:tr w:rsidR="0002046E" w:rsidRPr="0002046E" w:rsidTr="00C57D37">
        <w:trPr>
          <w:trHeight w:val="425"/>
        </w:trPr>
        <w:tc>
          <w:tcPr>
            <w:tcW w:w="3194" w:type="dxa"/>
            <w:tcBorders>
              <w:top w:val="single" w:sz="6" w:space="0" w:color="auto"/>
              <w:lef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6388" w:type="dxa"/>
            <w:tcBorders>
              <w:top w:val="single" w:sz="6" w:space="0" w:color="auto"/>
              <w:lef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1328" w:type="dxa"/>
            <w:tcBorders>
              <w:top w:val="single" w:sz="6" w:space="0" w:color="auto"/>
              <w:left w:val="single" w:sz="6" w:space="0" w:color="auto"/>
              <w:righ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r>
      <w:tr w:rsidR="0002046E" w:rsidRPr="0002046E" w:rsidTr="00C57D37">
        <w:trPr>
          <w:trHeight w:val="442"/>
        </w:trPr>
        <w:tc>
          <w:tcPr>
            <w:tcW w:w="3194" w:type="dxa"/>
            <w:tcBorders>
              <w:top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6388" w:type="dxa"/>
            <w:tcBorders>
              <w:top w:val="single" w:sz="6" w:space="0" w:color="auto"/>
            </w:tcBorders>
          </w:tcPr>
          <w:p w:rsidR="0002046E" w:rsidRPr="0002046E" w:rsidRDefault="0002046E" w:rsidP="00C57D37">
            <w:pPr>
              <w:tabs>
                <w:tab w:val="left" w:pos="-720"/>
                <w:tab w:val="left" w:pos="0"/>
                <w:tab w:val="left" w:pos="720"/>
                <w:tab w:val="left" w:pos="1440"/>
                <w:tab w:val="left" w:pos="2160"/>
              </w:tabs>
              <w:suppressAutoHyphens/>
              <w:spacing w:before="37" w:after="73"/>
              <w:ind w:left="2879" w:hanging="2879"/>
              <w:rPr>
                <w:rFonts w:asciiTheme="minorHAnsi" w:hAnsiTheme="minorHAnsi"/>
                <w:spacing w:val="-2"/>
              </w:rPr>
            </w:pPr>
            <w:r w:rsidRPr="0002046E">
              <w:rPr>
                <w:rFonts w:asciiTheme="minorHAnsi" w:hAnsiTheme="minorHAnsi"/>
                <w:spacing w:val="-2"/>
              </w:rPr>
              <w:tab/>
            </w:r>
            <w:r w:rsidRPr="0002046E">
              <w:rPr>
                <w:rFonts w:asciiTheme="minorHAnsi" w:hAnsiTheme="minorHAnsi"/>
                <w:spacing w:val="-2"/>
              </w:rPr>
              <w:tab/>
              <w:t xml:space="preserve">                                                                    Total Net Value</w:t>
            </w:r>
          </w:p>
        </w:tc>
        <w:tc>
          <w:tcPr>
            <w:tcW w:w="1328" w:type="dxa"/>
            <w:tcBorders>
              <w:top w:val="single" w:sz="6" w:space="0" w:color="auto"/>
              <w:left w:val="single" w:sz="6" w:space="0" w:color="auto"/>
              <w:bottom w:val="single" w:sz="6" w:space="0" w:color="auto"/>
              <w:righ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r>
    </w:tbl>
    <w:p w:rsidR="0066740A" w:rsidRDefault="0066740A" w:rsidP="0002046E">
      <w:pPr>
        <w:tabs>
          <w:tab w:val="left" w:pos="-720"/>
          <w:tab w:val="left" w:pos="0"/>
        </w:tabs>
        <w:suppressAutoHyphens/>
        <w:jc w:val="both"/>
        <w:rPr>
          <w:rFonts w:asciiTheme="minorHAnsi" w:hAnsiTheme="minorHAnsi"/>
          <w:spacing w:val="-2"/>
        </w:rPr>
      </w:pPr>
    </w:p>
    <w:p w:rsidR="0066740A" w:rsidRDefault="0066740A" w:rsidP="0002046E">
      <w:pPr>
        <w:tabs>
          <w:tab w:val="left" w:pos="-720"/>
          <w:tab w:val="left" w:pos="0"/>
        </w:tabs>
        <w:suppressAutoHyphens/>
        <w:jc w:val="both"/>
        <w:rPr>
          <w:rFonts w:asciiTheme="minorHAnsi" w:hAnsiTheme="minorHAnsi"/>
          <w:spacing w:val="-2"/>
        </w:rPr>
      </w:pPr>
    </w:p>
    <w:p w:rsidR="0066740A" w:rsidRDefault="0066740A" w:rsidP="0002046E">
      <w:pPr>
        <w:tabs>
          <w:tab w:val="left" w:pos="-720"/>
          <w:tab w:val="left" w:pos="0"/>
        </w:tabs>
        <w:suppressAutoHyphens/>
        <w:jc w:val="both"/>
        <w:rPr>
          <w:rFonts w:asciiTheme="minorHAnsi" w:hAnsiTheme="minorHAnsi"/>
          <w:spacing w:val="-2"/>
        </w:rPr>
      </w:pPr>
    </w:p>
    <w:p w:rsidR="0066740A" w:rsidRDefault="0066740A" w:rsidP="0002046E">
      <w:pPr>
        <w:tabs>
          <w:tab w:val="left" w:pos="-720"/>
          <w:tab w:val="left" w:pos="0"/>
        </w:tabs>
        <w:suppressAutoHyphens/>
        <w:jc w:val="both"/>
        <w:rPr>
          <w:rFonts w:asciiTheme="minorHAnsi" w:hAnsiTheme="minorHAnsi"/>
          <w:spacing w:val="-2"/>
        </w:rPr>
      </w:pPr>
    </w:p>
    <w:p w:rsidR="000D3750" w:rsidRDefault="000D3750" w:rsidP="0002046E">
      <w:pPr>
        <w:tabs>
          <w:tab w:val="left" w:pos="-720"/>
          <w:tab w:val="left" w:pos="0"/>
        </w:tabs>
        <w:suppressAutoHyphens/>
        <w:jc w:val="both"/>
        <w:rPr>
          <w:rFonts w:asciiTheme="minorHAnsi" w:hAnsiTheme="minorHAnsi"/>
          <w:spacing w:val="-2"/>
        </w:rPr>
      </w:pPr>
    </w:p>
    <w:p w:rsidR="0002046E" w:rsidRPr="0002046E" w:rsidRDefault="0002046E" w:rsidP="0002046E">
      <w:pPr>
        <w:tabs>
          <w:tab w:val="left" w:pos="-720"/>
          <w:tab w:val="left" w:pos="0"/>
        </w:tabs>
        <w:suppressAutoHyphens/>
        <w:jc w:val="both"/>
        <w:rPr>
          <w:rFonts w:asciiTheme="minorHAnsi" w:hAnsiTheme="minorHAnsi"/>
          <w:spacing w:val="-2"/>
        </w:rPr>
      </w:pPr>
      <w:r w:rsidRPr="0002046E">
        <w:rPr>
          <w:rFonts w:asciiTheme="minorHAnsi" w:hAnsiTheme="minorHAnsi"/>
          <w:spacing w:val="-2"/>
        </w:rPr>
        <w:lastRenderedPageBreak/>
        <w:t xml:space="preserve">4.  Please list your mutual funds, stocks, and other investments below.  </w:t>
      </w:r>
    </w:p>
    <w:tbl>
      <w:tblPr>
        <w:tblW w:w="10940" w:type="dxa"/>
        <w:tblInd w:w="129" w:type="dxa"/>
        <w:tblLayout w:type="fixed"/>
        <w:tblCellMar>
          <w:left w:w="129" w:type="dxa"/>
          <w:right w:w="129" w:type="dxa"/>
        </w:tblCellMar>
        <w:tblLook w:val="0000" w:firstRow="0" w:lastRow="0" w:firstColumn="0" w:lastColumn="0" w:noHBand="0" w:noVBand="0"/>
      </w:tblPr>
      <w:tblGrid>
        <w:gridCol w:w="3203"/>
        <w:gridCol w:w="6405"/>
        <w:gridCol w:w="1332"/>
      </w:tblGrid>
      <w:tr w:rsidR="0002046E" w:rsidRPr="0002046E" w:rsidTr="00C57D37">
        <w:trPr>
          <w:trHeight w:val="476"/>
        </w:trPr>
        <w:tc>
          <w:tcPr>
            <w:tcW w:w="3203" w:type="dxa"/>
            <w:tcBorders>
              <w:top w:val="single" w:sz="6" w:space="0" w:color="auto"/>
              <w:left w:val="single" w:sz="6" w:space="0" w:color="auto"/>
              <w:bottom w:val="single" w:sz="6" w:space="0" w:color="auto"/>
              <w:right w:val="single" w:sz="6" w:space="0" w:color="auto"/>
            </w:tcBorders>
            <w:shd w:val="clear" w:color="auto" w:fill="D9D9D9"/>
          </w:tcPr>
          <w:p w:rsidR="0002046E" w:rsidRPr="0002046E" w:rsidRDefault="0002046E" w:rsidP="00C57D37">
            <w:pPr>
              <w:tabs>
                <w:tab w:val="center" w:pos="2781"/>
              </w:tabs>
              <w:suppressAutoHyphens/>
              <w:spacing w:after="73"/>
              <w:jc w:val="center"/>
              <w:rPr>
                <w:rFonts w:asciiTheme="minorHAnsi" w:hAnsiTheme="minorHAnsi"/>
                <w:b/>
                <w:spacing w:val="-2"/>
              </w:rPr>
            </w:pPr>
            <w:r w:rsidRPr="0002046E">
              <w:rPr>
                <w:rFonts w:asciiTheme="minorHAnsi" w:hAnsiTheme="minorHAnsi"/>
                <w:b/>
                <w:spacing w:val="-2"/>
              </w:rPr>
              <w:t>Account Type</w:t>
            </w:r>
          </w:p>
        </w:tc>
        <w:tc>
          <w:tcPr>
            <w:tcW w:w="6405" w:type="dxa"/>
            <w:tcBorders>
              <w:top w:val="single" w:sz="6" w:space="0" w:color="auto"/>
              <w:left w:val="single" w:sz="6" w:space="0" w:color="auto"/>
              <w:bottom w:val="single" w:sz="6" w:space="0" w:color="auto"/>
              <w:right w:val="single" w:sz="6" w:space="0" w:color="auto"/>
            </w:tcBorders>
            <w:shd w:val="clear" w:color="auto" w:fill="D9D9D9"/>
          </w:tcPr>
          <w:p w:rsidR="0002046E" w:rsidRPr="0002046E" w:rsidRDefault="0002046E" w:rsidP="00C57D37">
            <w:pPr>
              <w:tabs>
                <w:tab w:val="center" w:pos="1995"/>
              </w:tabs>
              <w:suppressAutoHyphens/>
              <w:spacing w:after="73"/>
              <w:jc w:val="center"/>
              <w:rPr>
                <w:rFonts w:asciiTheme="minorHAnsi" w:hAnsiTheme="minorHAnsi"/>
                <w:b/>
                <w:spacing w:val="-2"/>
              </w:rPr>
            </w:pPr>
            <w:r w:rsidRPr="0002046E">
              <w:rPr>
                <w:rFonts w:asciiTheme="minorHAnsi" w:hAnsiTheme="minorHAnsi"/>
                <w:b/>
                <w:spacing w:val="-2"/>
              </w:rPr>
              <w:t>How Titled?  Beneficiary Named?</w:t>
            </w:r>
          </w:p>
        </w:tc>
        <w:tc>
          <w:tcPr>
            <w:tcW w:w="1332" w:type="dxa"/>
            <w:tcBorders>
              <w:top w:val="single" w:sz="6" w:space="0" w:color="auto"/>
              <w:left w:val="single" w:sz="6" w:space="0" w:color="auto"/>
              <w:bottom w:val="single" w:sz="6" w:space="0" w:color="auto"/>
              <w:right w:val="single" w:sz="6" w:space="0" w:color="auto"/>
            </w:tcBorders>
            <w:shd w:val="clear" w:color="auto" w:fill="D9D9D9"/>
          </w:tcPr>
          <w:p w:rsidR="0002046E" w:rsidRPr="0002046E" w:rsidRDefault="0002046E" w:rsidP="00C57D37">
            <w:pPr>
              <w:tabs>
                <w:tab w:val="center" w:pos="554"/>
              </w:tabs>
              <w:suppressAutoHyphens/>
              <w:spacing w:before="37"/>
              <w:jc w:val="center"/>
              <w:rPr>
                <w:rFonts w:asciiTheme="minorHAnsi" w:hAnsiTheme="minorHAnsi"/>
                <w:b/>
                <w:spacing w:val="-2"/>
              </w:rPr>
            </w:pPr>
            <w:r w:rsidRPr="0002046E">
              <w:rPr>
                <w:rFonts w:asciiTheme="minorHAnsi" w:hAnsiTheme="minorHAnsi"/>
                <w:b/>
                <w:spacing w:val="-2"/>
              </w:rPr>
              <w:t>Approx. Value</w:t>
            </w:r>
          </w:p>
        </w:tc>
      </w:tr>
      <w:tr w:rsidR="0002046E" w:rsidRPr="0002046E" w:rsidTr="00C57D37">
        <w:trPr>
          <w:trHeight w:hRule="exact" w:val="439"/>
        </w:trPr>
        <w:tc>
          <w:tcPr>
            <w:tcW w:w="3203" w:type="dxa"/>
            <w:tcBorders>
              <w:lef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6405" w:type="dxa"/>
            <w:tcBorders>
              <w:lef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1332" w:type="dxa"/>
            <w:tcBorders>
              <w:left w:val="single" w:sz="6" w:space="0" w:color="auto"/>
              <w:righ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r>
      <w:tr w:rsidR="0002046E" w:rsidRPr="0002046E" w:rsidTr="00C57D37">
        <w:trPr>
          <w:trHeight w:val="430"/>
        </w:trPr>
        <w:tc>
          <w:tcPr>
            <w:tcW w:w="3203" w:type="dxa"/>
            <w:tcBorders>
              <w:top w:val="single" w:sz="6" w:space="0" w:color="auto"/>
              <w:lef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6405" w:type="dxa"/>
            <w:tcBorders>
              <w:top w:val="single" w:sz="6" w:space="0" w:color="auto"/>
              <w:lef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1332" w:type="dxa"/>
            <w:tcBorders>
              <w:top w:val="single" w:sz="6" w:space="0" w:color="auto"/>
              <w:left w:val="single" w:sz="6" w:space="0" w:color="auto"/>
              <w:righ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r>
      <w:tr w:rsidR="0002046E" w:rsidRPr="0002046E" w:rsidTr="00C57D37">
        <w:trPr>
          <w:trHeight w:val="430"/>
        </w:trPr>
        <w:tc>
          <w:tcPr>
            <w:tcW w:w="3203" w:type="dxa"/>
            <w:tcBorders>
              <w:top w:val="single" w:sz="6" w:space="0" w:color="auto"/>
              <w:lef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6405" w:type="dxa"/>
            <w:tcBorders>
              <w:top w:val="single" w:sz="6" w:space="0" w:color="auto"/>
              <w:lef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1332" w:type="dxa"/>
            <w:tcBorders>
              <w:top w:val="single" w:sz="6" w:space="0" w:color="auto"/>
              <w:left w:val="single" w:sz="6" w:space="0" w:color="auto"/>
              <w:righ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r>
      <w:tr w:rsidR="0002046E" w:rsidRPr="0002046E" w:rsidTr="00C57D37">
        <w:trPr>
          <w:trHeight w:val="430"/>
        </w:trPr>
        <w:tc>
          <w:tcPr>
            <w:tcW w:w="3203" w:type="dxa"/>
            <w:tcBorders>
              <w:top w:val="single" w:sz="6" w:space="0" w:color="auto"/>
              <w:lef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6405" w:type="dxa"/>
            <w:tcBorders>
              <w:top w:val="single" w:sz="6" w:space="0" w:color="auto"/>
              <w:lef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1332" w:type="dxa"/>
            <w:tcBorders>
              <w:top w:val="single" w:sz="6" w:space="0" w:color="auto"/>
              <w:left w:val="single" w:sz="6" w:space="0" w:color="auto"/>
              <w:righ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r>
      <w:tr w:rsidR="0002046E" w:rsidRPr="0002046E" w:rsidTr="00C57D37">
        <w:trPr>
          <w:trHeight w:val="430"/>
        </w:trPr>
        <w:tc>
          <w:tcPr>
            <w:tcW w:w="3203" w:type="dxa"/>
            <w:tcBorders>
              <w:top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6405" w:type="dxa"/>
            <w:tcBorders>
              <w:top w:val="single" w:sz="6" w:space="0" w:color="auto"/>
            </w:tcBorders>
          </w:tcPr>
          <w:p w:rsidR="0002046E" w:rsidRPr="0002046E" w:rsidRDefault="0002046E" w:rsidP="00C57D37">
            <w:pPr>
              <w:tabs>
                <w:tab w:val="left" w:pos="-720"/>
                <w:tab w:val="left" w:pos="0"/>
                <w:tab w:val="left" w:pos="720"/>
                <w:tab w:val="left" w:pos="1440"/>
                <w:tab w:val="left" w:pos="2160"/>
              </w:tabs>
              <w:suppressAutoHyphens/>
              <w:spacing w:before="37" w:after="73"/>
              <w:ind w:left="2879" w:hanging="2879"/>
              <w:rPr>
                <w:rFonts w:asciiTheme="minorHAnsi" w:hAnsiTheme="minorHAnsi"/>
                <w:spacing w:val="-2"/>
              </w:rPr>
            </w:pPr>
            <w:r w:rsidRPr="0002046E">
              <w:rPr>
                <w:rFonts w:asciiTheme="minorHAnsi" w:hAnsiTheme="minorHAnsi"/>
                <w:spacing w:val="-2"/>
              </w:rPr>
              <w:tab/>
            </w:r>
            <w:r w:rsidRPr="0002046E">
              <w:rPr>
                <w:rFonts w:asciiTheme="minorHAnsi" w:hAnsiTheme="minorHAnsi"/>
                <w:spacing w:val="-2"/>
              </w:rPr>
              <w:tab/>
              <w:t xml:space="preserve">                                                                    Total Net Value</w:t>
            </w:r>
          </w:p>
        </w:tc>
        <w:tc>
          <w:tcPr>
            <w:tcW w:w="1332" w:type="dxa"/>
            <w:tcBorders>
              <w:top w:val="single" w:sz="6" w:space="0" w:color="auto"/>
              <w:left w:val="single" w:sz="6" w:space="0" w:color="auto"/>
              <w:bottom w:val="single" w:sz="6" w:space="0" w:color="auto"/>
              <w:righ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r>
    </w:tbl>
    <w:p w:rsidR="000D3750" w:rsidRDefault="000D3750" w:rsidP="0002046E">
      <w:pPr>
        <w:tabs>
          <w:tab w:val="left" w:pos="-720"/>
          <w:tab w:val="left" w:pos="0"/>
        </w:tabs>
        <w:suppressAutoHyphens/>
        <w:jc w:val="both"/>
        <w:rPr>
          <w:rFonts w:asciiTheme="minorHAnsi" w:hAnsiTheme="minorHAnsi"/>
          <w:spacing w:val="-2"/>
        </w:rPr>
      </w:pPr>
    </w:p>
    <w:p w:rsidR="0002046E" w:rsidRPr="0002046E" w:rsidRDefault="0002046E" w:rsidP="0002046E">
      <w:pPr>
        <w:tabs>
          <w:tab w:val="left" w:pos="-720"/>
          <w:tab w:val="left" w:pos="0"/>
        </w:tabs>
        <w:suppressAutoHyphens/>
        <w:jc w:val="both"/>
        <w:rPr>
          <w:rFonts w:asciiTheme="minorHAnsi" w:hAnsiTheme="minorHAnsi"/>
          <w:spacing w:val="-2"/>
        </w:rPr>
      </w:pPr>
      <w:r w:rsidRPr="0002046E">
        <w:rPr>
          <w:rFonts w:asciiTheme="minorHAnsi" w:hAnsiTheme="minorHAnsi"/>
          <w:spacing w:val="-2"/>
        </w:rPr>
        <w:t>5.  Please list your IRAs, 401(k</w:t>
      </w:r>
      <w:proofErr w:type="gramStart"/>
      <w:r w:rsidRPr="0002046E">
        <w:rPr>
          <w:rFonts w:asciiTheme="minorHAnsi" w:hAnsiTheme="minorHAnsi"/>
          <w:spacing w:val="-2"/>
        </w:rPr>
        <w:t>)s</w:t>
      </w:r>
      <w:proofErr w:type="gramEnd"/>
      <w:r w:rsidRPr="0002046E">
        <w:rPr>
          <w:rFonts w:asciiTheme="minorHAnsi" w:hAnsiTheme="minorHAnsi"/>
          <w:spacing w:val="-2"/>
        </w:rPr>
        <w:t xml:space="preserve">, and retirement accounts below.  </w:t>
      </w:r>
    </w:p>
    <w:tbl>
      <w:tblPr>
        <w:tblW w:w="10940" w:type="dxa"/>
        <w:tblInd w:w="129" w:type="dxa"/>
        <w:tblLayout w:type="fixed"/>
        <w:tblCellMar>
          <w:left w:w="129" w:type="dxa"/>
          <w:right w:w="129" w:type="dxa"/>
        </w:tblCellMar>
        <w:tblLook w:val="0000" w:firstRow="0" w:lastRow="0" w:firstColumn="0" w:lastColumn="0" w:noHBand="0" w:noVBand="0"/>
      </w:tblPr>
      <w:tblGrid>
        <w:gridCol w:w="3203"/>
        <w:gridCol w:w="6405"/>
        <w:gridCol w:w="1332"/>
      </w:tblGrid>
      <w:tr w:rsidR="0002046E" w:rsidRPr="0002046E" w:rsidTr="00C57D37">
        <w:trPr>
          <w:trHeight w:val="380"/>
        </w:trPr>
        <w:tc>
          <w:tcPr>
            <w:tcW w:w="3203" w:type="dxa"/>
            <w:tcBorders>
              <w:top w:val="single" w:sz="6" w:space="0" w:color="auto"/>
              <w:left w:val="single" w:sz="6" w:space="0" w:color="auto"/>
              <w:bottom w:val="single" w:sz="6" w:space="0" w:color="auto"/>
              <w:right w:val="single" w:sz="6" w:space="0" w:color="auto"/>
            </w:tcBorders>
            <w:shd w:val="clear" w:color="auto" w:fill="D9D9D9"/>
          </w:tcPr>
          <w:p w:rsidR="0002046E" w:rsidRPr="0002046E" w:rsidRDefault="0002046E" w:rsidP="00C57D37">
            <w:pPr>
              <w:tabs>
                <w:tab w:val="center" w:pos="2781"/>
              </w:tabs>
              <w:suppressAutoHyphens/>
              <w:spacing w:after="73"/>
              <w:jc w:val="center"/>
              <w:rPr>
                <w:rFonts w:asciiTheme="minorHAnsi" w:hAnsiTheme="minorHAnsi"/>
                <w:b/>
                <w:spacing w:val="-2"/>
              </w:rPr>
            </w:pPr>
            <w:r w:rsidRPr="0002046E">
              <w:rPr>
                <w:rFonts w:asciiTheme="minorHAnsi" w:hAnsiTheme="minorHAnsi"/>
                <w:b/>
                <w:spacing w:val="-2"/>
              </w:rPr>
              <w:t>Account Type</w:t>
            </w:r>
          </w:p>
        </w:tc>
        <w:tc>
          <w:tcPr>
            <w:tcW w:w="6405" w:type="dxa"/>
            <w:tcBorders>
              <w:top w:val="single" w:sz="6" w:space="0" w:color="auto"/>
              <w:left w:val="single" w:sz="6" w:space="0" w:color="auto"/>
              <w:bottom w:val="single" w:sz="6" w:space="0" w:color="auto"/>
              <w:right w:val="single" w:sz="6" w:space="0" w:color="auto"/>
            </w:tcBorders>
            <w:shd w:val="clear" w:color="auto" w:fill="D9D9D9"/>
          </w:tcPr>
          <w:p w:rsidR="0002046E" w:rsidRPr="0002046E" w:rsidRDefault="0002046E" w:rsidP="00C57D37">
            <w:pPr>
              <w:tabs>
                <w:tab w:val="center" w:pos="1995"/>
              </w:tabs>
              <w:suppressAutoHyphens/>
              <w:spacing w:after="73"/>
              <w:jc w:val="center"/>
              <w:rPr>
                <w:rFonts w:asciiTheme="minorHAnsi" w:hAnsiTheme="minorHAnsi"/>
                <w:b/>
                <w:spacing w:val="-2"/>
              </w:rPr>
            </w:pPr>
            <w:r w:rsidRPr="0002046E">
              <w:rPr>
                <w:rFonts w:asciiTheme="minorHAnsi" w:hAnsiTheme="minorHAnsi"/>
                <w:b/>
                <w:spacing w:val="-2"/>
              </w:rPr>
              <w:t>How Titled?  Beneficiary Named?</w:t>
            </w:r>
          </w:p>
        </w:tc>
        <w:tc>
          <w:tcPr>
            <w:tcW w:w="1332" w:type="dxa"/>
            <w:tcBorders>
              <w:top w:val="single" w:sz="6" w:space="0" w:color="auto"/>
              <w:left w:val="single" w:sz="6" w:space="0" w:color="auto"/>
              <w:bottom w:val="single" w:sz="6" w:space="0" w:color="auto"/>
              <w:right w:val="single" w:sz="6" w:space="0" w:color="auto"/>
            </w:tcBorders>
            <w:shd w:val="clear" w:color="auto" w:fill="D9D9D9"/>
          </w:tcPr>
          <w:p w:rsidR="0002046E" w:rsidRPr="0002046E" w:rsidRDefault="0002046E" w:rsidP="00C57D37">
            <w:pPr>
              <w:tabs>
                <w:tab w:val="center" w:pos="554"/>
              </w:tabs>
              <w:suppressAutoHyphens/>
              <w:spacing w:before="37"/>
              <w:jc w:val="center"/>
              <w:rPr>
                <w:rFonts w:asciiTheme="minorHAnsi" w:hAnsiTheme="minorHAnsi"/>
                <w:b/>
                <w:spacing w:val="-2"/>
              </w:rPr>
            </w:pPr>
            <w:r w:rsidRPr="0002046E">
              <w:rPr>
                <w:rFonts w:asciiTheme="minorHAnsi" w:hAnsiTheme="minorHAnsi"/>
                <w:b/>
                <w:spacing w:val="-2"/>
              </w:rPr>
              <w:t>Approx. Value</w:t>
            </w:r>
          </w:p>
        </w:tc>
      </w:tr>
      <w:tr w:rsidR="0002046E" w:rsidRPr="0002046E" w:rsidTr="00C57D37">
        <w:trPr>
          <w:trHeight w:hRule="exact" w:val="439"/>
        </w:trPr>
        <w:tc>
          <w:tcPr>
            <w:tcW w:w="3203" w:type="dxa"/>
            <w:tcBorders>
              <w:lef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6405" w:type="dxa"/>
            <w:tcBorders>
              <w:lef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1332" w:type="dxa"/>
            <w:tcBorders>
              <w:left w:val="single" w:sz="6" w:space="0" w:color="auto"/>
              <w:righ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r>
      <w:tr w:rsidR="0002046E" w:rsidRPr="0002046E" w:rsidTr="00C57D37">
        <w:trPr>
          <w:trHeight w:val="430"/>
        </w:trPr>
        <w:tc>
          <w:tcPr>
            <w:tcW w:w="3203" w:type="dxa"/>
            <w:tcBorders>
              <w:top w:val="single" w:sz="6" w:space="0" w:color="auto"/>
              <w:lef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6405" w:type="dxa"/>
            <w:tcBorders>
              <w:top w:val="single" w:sz="6" w:space="0" w:color="auto"/>
              <w:lef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1332" w:type="dxa"/>
            <w:tcBorders>
              <w:top w:val="single" w:sz="6" w:space="0" w:color="auto"/>
              <w:left w:val="single" w:sz="6" w:space="0" w:color="auto"/>
              <w:righ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r>
      <w:tr w:rsidR="0002046E" w:rsidRPr="0002046E" w:rsidTr="00C57D37">
        <w:trPr>
          <w:trHeight w:val="430"/>
        </w:trPr>
        <w:tc>
          <w:tcPr>
            <w:tcW w:w="3203" w:type="dxa"/>
            <w:tcBorders>
              <w:top w:val="single" w:sz="6" w:space="0" w:color="auto"/>
              <w:lef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6405" w:type="dxa"/>
            <w:tcBorders>
              <w:top w:val="single" w:sz="6" w:space="0" w:color="auto"/>
              <w:lef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1332" w:type="dxa"/>
            <w:tcBorders>
              <w:top w:val="single" w:sz="6" w:space="0" w:color="auto"/>
              <w:left w:val="single" w:sz="6" w:space="0" w:color="auto"/>
              <w:righ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r>
      <w:tr w:rsidR="0002046E" w:rsidRPr="0002046E" w:rsidTr="00C57D37">
        <w:trPr>
          <w:trHeight w:val="430"/>
        </w:trPr>
        <w:tc>
          <w:tcPr>
            <w:tcW w:w="3203" w:type="dxa"/>
            <w:tcBorders>
              <w:top w:val="single" w:sz="6" w:space="0" w:color="auto"/>
              <w:lef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6405" w:type="dxa"/>
            <w:tcBorders>
              <w:top w:val="single" w:sz="6" w:space="0" w:color="auto"/>
              <w:lef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1332" w:type="dxa"/>
            <w:tcBorders>
              <w:top w:val="single" w:sz="6" w:space="0" w:color="auto"/>
              <w:left w:val="single" w:sz="6" w:space="0" w:color="auto"/>
              <w:righ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r>
      <w:tr w:rsidR="0002046E" w:rsidRPr="0002046E" w:rsidTr="00C57D37">
        <w:trPr>
          <w:trHeight w:val="430"/>
        </w:trPr>
        <w:tc>
          <w:tcPr>
            <w:tcW w:w="3203" w:type="dxa"/>
            <w:tcBorders>
              <w:top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6405" w:type="dxa"/>
            <w:tcBorders>
              <w:top w:val="single" w:sz="6" w:space="0" w:color="auto"/>
            </w:tcBorders>
          </w:tcPr>
          <w:p w:rsidR="0002046E" w:rsidRPr="0002046E" w:rsidRDefault="0002046E" w:rsidP="00C57D37">
            <w:pPr>
              <w:tabs>
                <w:tab w:val="left" w:pos="-720"/>
                <w:tab w:val="left" w:pos="0"/>
                <w:tab w:val="left" w:pos="720"/>
                <w:tab w:val="left" w:pos="1440"/>
                <w:tab w:val="left" w:pos="2160"/>
              </w:tabs>
              <w:suppressAutoHyphens/>
              <w:spacing w:before="37" w:after="73"/>
              <w:ind w:left="2879" w:hanging="2879"/>
              <w:rPr>
                <w:rFonts w:asciiTheme="minorHAnsi" w:hAnsiTheme="minorHAnsi"/>
                <w:spacing w:val="-2"/>
              </w:rPr>
            </w:pPr>
            <w:r w:rsidRPr="0002046E">
              <w:rPr>
                <w:rFonts w:asciiTheme="minorHAnsi" w:hAnsiTheme="minorHAnsi"/>
                <w:spacing w:val="-2"/>
              </w:rPr>
              <w:tab/>
            </w:r>
            <w:r w:rsidRPr="0002046E">
              <w:rPr>
                <w:rFonts w:asciiTheme="minorHAnsi" w:hAnsiTheme="minorHAnsi"/>
                <w:spacing w:val="-2"/>
              </w:rPr>
              <w:tab/>
              <w:t xml:space="preserve">                                                                    Total Net Value</w:t>
            </w:r>
          </w:p>
        </w:tc>
        <w:tc>
          <w:tcPr>
            <w:tcW w:w="1332" w:type="dxa"/>
            <w:tcBorders>
              <w:top w:val="single" w:sz="6" w:space="0" w:color="auto"/>
              <w:left w:val="single" w:sz="6" w:space="0" w:color="auto"/>
              <w:bottom w:val="single" w:sz="6" w:space="0" w:color="auto"/>
              <w:righ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r>
    </w:tbl>
    <w:p w:rsidR="000D3750" w:rsidRDefault="000D3750" w:rsidP="0002046E">
      <w:pPr>
        <w:tabs>
          <w:tab w:val="left" w:pos="720"/>
          <w:tab w:val="right" w:pos="11376"/>
        </w:tabs>
        <w:suppressAutoHyphens/>
        <w:spacing w:line="196" w:lineRule="exact"/>
        <w:ind w:left="249" w:hanging="249"/>
        <w:jc w:val="both"/>
        <w:rPr>
          <w:rFonts w:asciiTheme="minorHAnsi" w:hAnsiTheme="minorHAnsi"/>
          <w:spacing w:val="-2"/>
        </w:rPr>
      </w:pPr>
    </w:p>
    <w:p w:rsidR="0002046E" w:rsidRPr="0002046E" w:rsidRDefault="0002046E" w:rsidP="0002046E">
      <w:pPr>
        <w:tabs>
          <w:tab w:val="left" w:pos="720"/>
          <w:tab w:val="right" w:pos="11376"/>
        </w:tabs>
        <w:suppressAutoHyphens/>
        <w:spacing w:line="196" w:lineRule="exact"/>
        <w:ind w:left="249" w:hanging="249"/>
        <w:jc w:val="both"/>
        <w:rPr>
          <w:rFonts w:asciiTheme="minorHAnsi" w:hAnsiTheme="minorHAnsi"/>
          <w:spacing w:val="-2"/>
        </w:rPr>
      </w:pPr>
      <w:r w:rsidRPr="0002046E">
        <w:rPr>
          <w:rFonts w:asciiTheme="minorHAnsi" w:hAnsiTheme="minorHAnsi"/>
          <w:spacing w:val="-2"/>
        </w:rPr>
        <w:t>6.</w:t>
      </w:r>
      <w:r w:rsidRPr="0002046E">
        <w:rPr>
          <w:rFonts w:asciiTheme="minorHAnsi" w:hAnsiTheme="minorHAnsi"/>
          <w:spacing w:val="-2"/>
        </w:rPr>
        <w:tab/>
        <w:t>Please list your life insurance policies and annuities below.</w:t>
      </w:r>
    </w:p>
    <w:tbl>
      <w:tblPr>
        <w:tblW w:w="10911" w:type="dxa"/>
        <w:tblInd w:w="12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29" w:type="dxa"/>
          <w:right w:w="129" w:type="dxa"/>
        </w:tblCellMar>
        <w:tblLook w:val="0000" w:firstRow="0" w:lastRow="0" w:firstColumn="0" w:lastColumn="0" w:noHBand="0" w:noVBand="0"/>
      </w:tblPr>
      <w:tblGrid>
        <w:gridCol w:w="1760"/>
        <w:gridCol w:w="1660"/>
        <w:gridCol w:w="1777"/>
        <w:gridCol w:w="2337"/>
        <w:gridCol w:w="2078"/>
        <w:gridCol w:w="350"/>
        <w:gridCol w:w="949"/>
      </w:tblGrid>
      <w:tr w:rsidR="0002046E" w:rsidRPr="0002046E" w:rsidTr="0002046E">
        <w:trPr>
          <w:trHeight w:val="405"/>
        </w:trPr>
        <w:tc>
          <w:tcPr>
            <w:tcW w:w="1760" w:type="dxa"/>
            <w:tcBorders>
              <w:top w:val="single" w:sz="4" w:space="0" w:color="auto"/>
              <w:left w:val="single" w:sz="4" w:space="0" w:color="auto"/>
              <w:bottom w:val="nil"/>
              <w:right w:val="single" w:sz="4" w:space="0" w:color="auto"/>
            </w:tcBorders>
            <w:shd w:val="clear" w:color="auto" w:fill="D9D9D9"/>
          </w:tcPr>
          <w:p w:rsidR="0002046E" w:rsidRPr="0002046E" w:rsidRDefault="0002046E" w:rsidP="00C57D37">
            <w:pPr>
              <w:tabs>
                <w:tab w:val="left" w:pos="-720"/>
              </w:tabs>
              <w:suppressAutoHyphens/>
              <w:spacing w:before="37"/>
              <w:rPr>
                <w:rFonts w:asciiTheme="minorHAnsi" w:hAnsiTheme="minorHAnsi"/>
                <w:b/>
                <w:spacing w:val="-2"/>
              </w:rPr>
            </w:pPr>
            <w:r w:rsidRPr="0002046E">
              <w:rPr>
                <w:rFonts w:asciiTheme="minorHAnsi" w:hAnsiTheme="minorHAnsi"/>
                <w:b/>
                <w:spacing w:val="-2"/>
              </w:rPr>
              <w:t>Company</w:t>
            </w:r>
          </w:p>
        </w:tc>
        <w:tc>
          <w:tcPr>
            <w:tcW w:w="1660" w:type="dxa"/>
            <w:tcBorders>
              <w:top w:val="single" w:sz="4" w:space="0" w:color="auto"/>
              <w:left w:val="nil"/>
              <w:bottom w:val="nil"/>
              <w:right w:val="single" w:sz="4" w:space="0" w:color="auto"/>
            </w:tcBorders>
            <w:shd w:val="clear" w:color="auto" w:fill="D9D9D9"/>
          </w:tcPr>
          <w:p w:rsidR="0002046E" w:rsidRPr="0002046E" w:rsidRDefault="0002046E" w:rsidP="00C57D37">
            <w:pPr>
              <w:tabs>
                <w:tab w:val="center" w:pos="1794"/>
              </w:tabs>
              <w:suppressAutoHyphens/>
              <w:spacing w:after="73"/>
              <w:rPr>
                <w:rFonts w:asciiTheme="minorHAnsi" w:hAnsiTheme="minorHAnsi"/>
                <w:b/>
                <w:spacing w:val="-2"/>
              </w:rPr>
            </w:pPr>
            <w:r w:rsidRPr="0002046E">
              <w:rPr>
                <w:rFonts w:asciiTheme="minorHAnsi" w:hAnsiTheme="minorHAnsi"/>
                <w:b/>
                <w:spacing w:val="-2"/>
              </w:rPr>
              <w:t>Insured</w:t>
            </w:r>
          </w:p>
        </w:tc>
        <w:tc>
          <w:tcPr>
            <w:tcW w:w="1777" w:type="dxa"/>
            <w:tcBorders>
              <w:top w:val="single" w:sz="4" w:space="0" w:color="auto"/>
              <w:left w:val="nil"/>
              <w:bottom w:val="single" w:sz="4" w:space="0" w:color="auto"/>
              <w:right w:val="single" w:sz="4" w:space="0" w:color="auto"/>
            </w:tcBorders>
            <w:shd w:val="clear" w:color="auto" w:fill="D9D9D9"/>
          </w:tcPr>
          <w:p w:rsidR="0002046E" w:rsidRPr="0002046E" w:rsidRDefault="0002046E" w:rsidP="00C57D37">
            <w:pPr>
              <w:tabs>
                <w:tab w:val="center" w:pos="1277"/>
              </w:tabs>
              <w:suppressAutoHyphens/>
              <w:spacing w:after="73"/>
              <w:rPr>
                <w:rFonts w:asciiTheme="minorHAnsi" w:hAnsiTheme="minorHAnsi"/>
                <w:b/>
                <w:spacing w:val="-2"/>
              </w:rPr>
            </w:pPr>
            <w:r w:rsidRPr="0002046E">
              <w:rPr>
                <w:rFonts w:asciiTheme="minorHAnsi" w:hAnsiTheme="minorHAnsi"/>
                <w:b/>
                <w:spacing w:val="-2"/>
              </w:rPr>
              <w:t>1</w:t>
            </w:r>
            <w:r w:rsidRPr="0002046E">
              <w:rPr>
                <w:rFonts w:asciiTheme="minorHAnsi" w:hAnsiTheme="minorHAnsi"/>
                <w:b/>
                <w:spacing w:val="-2"/>
                <w:vertAlign w:val="superscript"/>
              </w:rPr>
              <w:t>st</w:t>
            </w:r>
            <w:r w:rsidRPr="0002046E">
              <w:rPr>
                <w:rFonts w:asciiTheme="minorHAnsi" w:hAnsiTheme="minorHAnsi"/>
                <w:b/>
                <w:spacing w:val="-2"/>
              </w:rPr>
              <w:t xml:space="preserve"> Beneficiary</w:t>
            </w:r>
          </w:p>
        </w:tc>
        <w:tc>
          <w:tcPr>
            <w:tcW w:w="2337" w:type="dxa"/>
            <w:tcBorders>
              <w:top w:val="single" w:sz="4" w:space="0" w:color="auto"/>
              <w:left w:val="nil"/>
              <w:bottom w:val="single" w:sz="4" w:space="0" w:color="auto"/>
              <w:right w:val="single" w:sz="4" w:space="0" w:color="auto"/>
            </w:tcBorders>
            <w:shd w:val="clear" w:color="auto" w:fill="D9D9D9"/>
          </w:tcPr>
          <w:p w:rsidR="0002046E" w:rsidRPr="0002046E" w:rsidRDefault="0002046E" w:rsidP="00C57D37">
            <w:pPr>
              <w:tabs>
                <w:tab w:val="center" w:pos="525"/>
              </w:tabs>
              <w:suppressAutoHyphens/>
              <w:spacing w:after="73"/>
              <w:rPr>
                <w:rFonts w:asciiTheme="minorHAnsi" w:hAnsiTheme="minorHAnsi"/>
                <w:b/>
                <w:spacing w:val="-2"/>
              </w:rPr>
            </w:pPr>
            <w:r w:rsidRPr="0002046E">
              <w:rPr>
                <w:rFonts w:asciiTheme="minorHAnsi" w:hAnsiTheme="minorHAnsi"/>
                <w:b/>
                <w:spacing w:val="-2"/>
              </w:rPr>
              <w:t>2nd Beneficiary</w:t>
            </w:r>
          </w:p>
        </w:tc>
        <w:tc>
          <w:tcPr>
            <w:tcW w:w="2078" w:type="dxa"/>
            <w:tcBorders>
              <w:top w:val="single" w:sz="4" w:space="0" w:color="auto"/>
              <w:left w:val="nil"/>
              <w:bottom w:val="nil"/>
              <w:right w:val="nil"/>
            </w:tcBorders>
            <w:shd w:val="clear" w:color="auto" w:fill="D9D9D9"/>
          </w:tcPr>
          <w:p w:rsidR="0002046E" w:rsidRPr="0002046E" w:rsidRDefault="004B5A19" w:rsidP="00C57D37">
            <w:pPr>
              <w:tabs>
                <w:tab w:val="center" w:pos="700"/>
              </w:tabs>
              <w:suppressAutoHyphens/>
              <w:spacing w:after="73"/>
              <w:rPr>
                <w:rFonts w:asciiTheme="minorHAnsi" w:hAnsiTheme="minorHAnsi"/>
                <w:b/>
                <w:spacing w:val="-2"/>
              </w:rPr>
            </w:pPr>
            <w:r>
              <w:rPr>
                <w:rFonts w:asciiTheme="minorHAnsi" w:hAnsiTheme="minorHAnsi"/>
                <w:b/>
                <w:spacing w:val="-2"/>
              </w:rPr>
              <w:t>Is there a Trust?</w:t>
            </w:r>
          </w:p>
        </w:tc>
        <w:tc>
          <w:tcPr>
            <w:tcW w:w="1299" w:type="dxa"/>
            <w:gridSpan w:val="2"/>
            <w:tcBorders>
              <w:top w:val="single" w:sz="4" w:space="0" w:color="auto"/>
              <w:left w:val="single" w:sz="4" w:space="0" w:color="auto"/>
              <w:bottom w:val="single" w:sz="4" w:space="0" w:color="auto"/>
              <w:right w:val="single" w:sz="4" w:space="0" w:color="auto"/>
            </w:tcBorders>
            <w:shd w:val="clear" w:color="auto" w:fill="D9D9D9"/>
          </w:tcPr>
          <w:p w:rsidR="0002046E" w:rsidRPr="0002046E" w:rsidRDefault="0002046E" w:rsidP="00C57D37">
            <w:pPr>
              <w:tabs>
                <w:tab w:val="center" w:pos="801"/>
              </w:tabs>
              <w:suppressAutoHyphens/>
              <w:spacing w:after="73"/>
              <w:rPr>
                <w:rFonts w:asciiTheme="minorHAnsi" w:hAnsiTheme="minorHAnsi"/>
                <w:b/>
                <w:spacing w:val="-2"/>
              </w:rPr>
            </w:pPr>
            <w:r w:rsidRPr="0002046E">
              <w:rPr>
                <w:rFonts w:asciiTheme="minorHAnsi" w:hAnsiTheme="minorHAnsi"/>
                <w:b/>
                <w:spacing w:val="-2"/>
              </w:rPr>
              <w:t>Policy Amt</w:t>
            </w:r>
          </w:p>
        </w:tc>
      </w:tr>
      <w:tr w:rsidR="0002046E" w:rsidRPr="0002046E" w:rsidTr="0002046E">
        <w:trPr>
          <w:trHeight w:hRule="exact" w:val="334"/>
        </w:trPr>
        <w:tc>
          <w:tcPr>
            <w:tcW w:w="1760" w:type="dxa"/>
            <w:tcBorders>
              <w:top w:val="single" w:sz="4" w:space="0" w:color="auto"/>
              <w:left w:val="single" w:sz="4" w:space="0" w:color="auto"/>
              <w:bottom w:val="single" w:sz="4" w:space="0" w:color="auto"/>
              <w:right w:val="single" w:sz="4"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r w:rsidRPr="0002046E">
              <w:rPr>
                <w:rFonts w:asciiTheme="minorHAnsi" w:hAnsiTheme="minorHAnsi"/>
                <w:spacing w:val="-2"/>
              </w:rPr>
              <w:t>SGLI</w:t>
            </w:r>
          </w:p>
        </w:tc>
        <w:tc>
          <w:tcPr>
            <w:tcW w:w="1660" w:type="dxa"/>
            <w:tcBorders>
              <w:top w:val="single" w:sz="4" w:space="0" w:color="auto"/>
              <w:left w:val="nil"/>
              <w:bottom w:val="nil"/>
              <w:right w:val="single" w:sz="4"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roofErr w:type="spellStart"/>
            <w:r w:rsidRPr="0002046E">
              <w:rPr>
                <w:rFonts w:asciiTheme="minorHAnsi" w:hAnsiTheme="minorHAnsi"/>
                <w:spacing w:val="-2"/>
              </w:rPr>
              <w:t>Servicemembe</w:t>
            </w:r>
            <w:r>
              <w:rPr>
                <w:rFonts w:asciiTheme="minorHAnsi" w:hAnsiTheme="minorHAnsi"/>
                <w:spacing w:val="-2"/>
              </w:rPr>
              <w:t>r</w:t>
            </w:r>
            <w:r w:rsidRPr="0002046E">
              <w:rPr>
                <w:rFonts w:asciiTheme="minorHAnsi" w:hAnsiTheme="minorHAnsi"/>
                <w:spacing w:val="-2"/>
              </w:rPr>
              <w:t>r</w:t>
            </w:r>
            <w:proofErr w:type="spellEnd"/>
          </w:p>
        </w:tc>
        <w:tc>
          <w:tcPr>
            <w:tcW w:w="1777" w:type="dxa"/>
            <w:tcBorders>
              <w:top w:val="single" w:sz="4" w:space="0" w:color="auto"/>
              <w:left w:val="nil"/>
              <w:bottom w:val="single" w:sz="4" w:space="0" w:color="auto"/>
              <w:right w:val="single" w:sz="4"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2337" w:type="dxa"/>
            <w:tcBorders>
              <w:top w:val="nil"/>
              <w:left w:val="nil"/>
              <w:bottom w:val="nil"/>
              <w:right w:val="single" w:sz="4"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2078" w:type="dxa"/>
            <w:tcBorders>
              <w:top w:val="single" w:sz="4" w:space="0" w:color="auto"/>
              <w:left w:val="nil"/>
              <w:bottom w:val="nil"/>
              <w:right w:val="single" w:sz="4"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1299" w:type="dxa"/>
            <w:gridSpan w:val="2"/>
            <w:tcBorders>
              <w:top w:val="nil"/>
              <w:left w:val="nil"/>
              <w:bottom w:val="single" w:sz="4" w:space="0" w:color="auto"/>
              <w:right w:val="single" w:sz="4"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r w:rsidRPr="0002046E">
              <w:rPr>
                <w:rFonts w:asciiTheme="minorHAnsi" w:hAnsiTheme="minorHAnsi"/>
                <w:spacing w:val="-2"/>
              </w:rPr>
              <w:t>400,000</w:t>
            </w:r>
          </w:p>
        </w:tc>
      </w:tr>
      <w:tr w:rsidR="0002046E" w:rsidRPr="0002046E" w:rsidTr="0002046E">
        <w:trPr>
          <w:trHeight w:val="415"/>
        </w:trPr>
        <w:tc>
          <w:tcPr>
            <w:tcW w:w="1760" w:type="dxa"/>
            <w:tcBorders>
              <w:top w:val="nil"/>
              <w:left w:val="single" w:sz="4" w:space="0" w:color="auto"/>
              <w:bottom w:val="single" w:sz="4" w:space="0" w:color="auto"/>
              <w:right w:val="single" w:sz="4"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r w:rsidRPr="0002046E">
              <w:rPr>
                <w:rFonts w:asciiTheme="minorHAnsi" w:hAnsiTheme="minorHAnsi"/>
                <w:spacing w:val="-2"/>
              </w:rPr>
              <w:t>Death Gratuity</w:t>
            </w:r>
          </w:p>
        </w:tc>
        <w:tc>
          <w:tcPr>
            <w:tcW w:w="1660" w:type="dxa"/>
            <w:tcBorders>
              <w:top w:val="single" w:sz="4" w:space="0" w:color="auto"/>
              <w:left w:val="nil"/>
              <w:bottom w:val="nil"/>
              <w:right w:val="single" w:sz="4"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r w:rsidRPr="0002046E">
              <w:rPr>
                <w:rFonts w:asciiTheme="minorHAnsi" w:hAnsiTheme="minorHAnsi"/>
                <w:spacing w:val="-2"/>
              </w:rPr>
              <w:t>Servicemember</w:t>
            </w:r>
          </w:p>
        </w:tc>
        <w:tc>
          <w:tcPr>
            <w:tcW w:w="1777" w:type="dxa"/>
            <w:tcBorders>
              <w:top w:val="nil"/>
              <w:left w:val="nil"/>
              <w:bottom w:val="nil"/>
              <w:right w:val="single" w:sz="4"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2337" w:type="dxa"/>
            <w:tcBorders>
              <w:top w:val="single" w:sz="4" w:space="0" w:color="auto"/>
              <w:left w:val="nil"/>
              <w:bottom w:val="single" w:sz="4" w:space="0" w:color="auto"/>
              <w:right w:val="nil"/>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2078" w:type="dxa"/>
            <w:tcBorders>
              <w:top w:val="single" w:sz="4" w:space="0" w:color="auto"/>
              <w:left w:val="single" w:sz="4" w:space="0" w:color="auto"/>
              <w:bottom w:val="nil"/>
              <w:right w:val="single" w:sz="4"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1299" w:type="dxa"/>
            <w:gridSpan w:val="2"/>
            <w:tcBorders>
              <w:top w:val="nil"/>
              <w:left w:val="nil"/>
              <w:bottom w:val="single" w:sz="4" w:space="0" w:color="auto"/>
              <w:right w:val="single" w:sz="4"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r w:rsidRPr="0002046E">
              <w:rPr>
                <w:rFonts w:asciiTheme="minorHAnsi" w:hAnsiTheme="minorHAnsi"/>
                <w:spacing w:val="-2"/>
              </w:rPr>
              <w:t>100,000</w:t>
            </w:r>
          </w:p>
        </w:tc>
      </w:tr>
      <w:tr w:rsidR="0002046E" w:rsidRPr="0002046E" w:rsidTr="0002046E">
        <w:trPr>
          <w:trHeight w:val="415"/>
        </w:trPr>
        <w:tc>
          <w:tcPr>
            <w:tcW w:w="1760" w:type="dxa"/>
            <w:tcBorders>
              <w:top w:val="nil"/>
              <w:left w:val="single" w:sz="4" w:space="0" w:color="auto"/>
              <w:bottom w:val="single" w:sz="4" w:space="0" w:color="auto"/>
              <w:right w:val="single" w:sz="4"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1660" w:type="dxa"/>
            <w:tcBorders>
              <w:top w:val="single" w:sz="4" w:space="0" w:color="auto"/>
              <w:left w:val="nil"/>
              <w:bottom w:val="nil"/>
              <w:right w:val="single" w:sz="4"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1777" w:type="dxa"/>
            <w:tcBorders>
              <w:top w:val="single" w:sz="4" w:space="0" w:color="auto"/>
              <w:left w:val="nil"/>
              <w:bottom w:val="nil"/>
              <w:right w:val="single" w:sz="4"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2337" w:type="dxa"/>
            <w:tcBorders>
              <w:top w:val="nil"/>
              <w:left w:val="nil"/>
              <w:bottom w:val="single" w:sz="4" w:space="0" w:color="auto"/>
              <w:right w:val="single" w:sz="4"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2078" w:type="dxa"/>
            <w:tcBorders>
              <w:top w:val="single" w:sz="4" w:space="0" w:color="auto"/>
              <w:left w:val="nil"/>
              <w:bottom w:val="nil"/>
              <w:right w:val="single" w:sz="4"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1299" w:type="dxa"/>
            <w:gridSpan w:val="2"/>
            <w:tcBorders>
              <w:top w:val="nil"/>
              <w:left w:val="nil"/>
              <w:bottom w:val="single" w:sz="4" w:space="0" w:color="auto"/>
              <w:right w:val="single" w:sz="4"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r>
      <w:tr w:rsidR="0002046E" w:rsidRPr="0002046E" w:rsidTr="0002046E">
        <w:trPr>
          <w:cantSplit/>
          <w:trHeight w:val="415"/>
        </w:trPr>
        <w:tc>
          <w:tcPr>
            <w:tcW w:w="1760" w:type="dxa"/>
            <w:tcBorders>
              <w:top w:val="nil"/>
              <w:left w:val="single" w:sz="4" w:space="0" w:color="auto"/>
              <w:bottom w:val="single" w:sz="4" w:space="0" w:color="auto"/>
              <w:right w:val="single" w:sz="4"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1660" w:type="dxa"/>
            <w:tcBorders>
              <w:top w:val="single" w:sz="4" w:space="0" w:color="auto"/>
              <w:left w:val="single" w:sz="4" w:space="0" w:color="auto"/>
              <w:bottom w:val="single" w:sz="4" w:space="0" w:color="auto"/>
              <w:right w:val="single" w:sz="4"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1777" w:type="dxa"/>
            <w:tcBorders>
              <w:top w:val="single" w:sz="4" w:space="0" w:color="auto"/>
              <w:left w:val="single" w:sz="4" w:space="0" w:color="auto"/>
              <w:bottom w:val="single" w:sz="4" w:space="0" w:color="auto"/>
              <w:right w:val="single" w:sz="4"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2337" w:type="dxa"/>
            <w:tcBorders>
              <w:top w:val="nil"/>
              <w:left w:val="nil"/>
              <w:bottom w:val="single" w:sz="4" w:space="0" w:color="auto"/>
              <w:right w:val="single" w:sz="4"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2078" w:type="dxa"/>
            <w:tcBorders>
              <w:top w:val="single" w:sz="4" w:space="0" w:color="auto"/>
              <w:left w:val="nil"/>
              <w:bottom w:val="single" w:sz="4" w:space="0" w:color="auto"/>
              <w:right w:val="single" w:sz="4"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1299" w:type="dxa"/>
            <w:gridSpan w:val="2"/>
            <w:tcBorders>
              <w:top w:val="nil"/>
              <w:left w:val="nil"/>
              <w:bottom w:val="single" w:sz="4" w:space="0" w:color="auto"/>
              <w:right w:val="single" w:sz="4"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r>
      <w:tr w:rsidR="0002046E" w:rsidRPr="0002046E" w:rsidTr="00C57D37">
        <w:trPr>
          <w:cantSplit/>
          <w:trHeight w:val="430"/>
        </w:trPr>
        <w:tc>
          <w:tcPr>
            <w:tcW w:w="9612" w:type="dxa"/>
            <w:gridSpan w:val="5"/>
            <w:tcBorders>
              <w:top w:val="nil"/>
              <w:left w:val="nil"/>
              <w:bottom w:val="nil"/>
              <w:right w:val="single" w:sz="4" w:space="0" w:color="auto"/>
            </w:tcBorders>
          </w:tcPr>
          <w:p w:rsidR="0002046E" w:rsidRPr="0002046E" w:rsidRDefault="0002046E" w:rsidP="00C57D37">
            <w:pPr>
              <w:tabs>
                <w:tab w:val="left" w:pos="-720"/>
                <w:tab w:val="left" w:pos="0"/>
                <w:tab w:val="left" w:pos="720"/>
              </w:tabs>
              <w:suppressAutoHyphens/>
              <w:spacing w:before="37" w:after="73"/>
              <w:ind w:left="7971" w:hanging="7971"/>
              <w:rPr>
                <w:rFonts w:asciiTheme="minorHAnsi" w:hAnsiTheme="minorHAnsi"/>
                <w:spacing w:val="-2"/>
              </w:rPr>
            </w:pPr>
            <w:r w:rsidRPr="0002046E">
              <w:rPr>
                <w:rFonts w:asciiTheme="minorHAnsi" w:hAnsiTheme="minorHAnsi"/>
                <w:spacing w:val="-2"/>
              </w:rPr>
              <w:tab/>
            </w:r>
            <w:r w:rsidRPr="0002046E">
              <w:rPr>
                <w:rFonts w:asciiTheme="minorHAnsi" w:hAnsiTheme="minorHAnsi"/>
                <w:spacing w:val="-2"/>
              </w:rPr>
              <w:tab/>
              <w:t>Total Net Value</w:t>
            </w:r>
          </w:p>
        </w:tc>
        <w:tc>
          <w:tcPr>
            <w:tcW w:w="350" w:type="dxa"/>
            <w:tcBorders>
              <w:top w:val="nil"/>
              <w:left w:val="single" w:sz="4" w:space="0" w:color="auto"/>
              <w:bottom w:val="single" w:sz="4" w:space="0" w:color="auto"/>
              <w:right w:val="nil"/>
            </w:tcBorders>
          </w:tcPr>
          <w:p w:rsidR="0002046E" w:rsidRPr="0002046E" w:rsidRDefault="0002046E" w:rsidP="00C57D37">
            <w:pPr>
              <w:tabs>
                <w:tab w:val="left" w:pos="-720"/>
                <w:tab w:val="left" w:pos="0"/>
                <w:tab w:val="left" w:pos="720"/>
              </w:tabs>
              <w:suppressAutoHyphens/>
              <w:spacing w:before="37" w:after="73"/>
              <w:ind w:left="2571" w:hanging="2571"/>
              <w:rPr>
                <w:rFonts w:asciiTheme="minorHAnsi" w:hAnsiTheme="minorHAnsi"/>
                <w:spacing w:val="-2"/>
              </w:rPr>
            </w:pPr>
          </w:p>
        </w:tc>
        <w:tc>
          <w:tcPr>
            <w:tcW w:w="949" w:type="dxa"/>
            <w:tcBorders>
              <w:top w:val="single" w:sz="4" w:space="0" w:color="auto"/>
              <w:left w:val="nil"/>
              <w:bottom w:val="single" w:sz="4" w:space="0" w:color="auto"/>
              <w:right w:val="single" w:sz="4"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r>
    </w:tbl>
    <w:p w:rsidR="0066740A" w:rsidRDefault="0066740A" w:rsidP="0002046E">
      <w:pPr>
        <w:tabs>
          <w:tab w:val="left" w:pos="-720"/>
        </w:tabs>
        <w:suppressAutoHyphens/>
        <w:ind w:left="720" w:hanging="720"/>
        <w:jc w:val="both"/>
        <w:rPr>
          <w:rFonts w:asciiTheme="minorHAnsi" w:hAnsiTheme="minorHAnsi"/>
          <w:spacing w:val="-2"/>
        </w:rPr>
      </w:pPr>
    </w:p>
    <w:p w:rsidR="0066740A" w:rsidRDefault="0066740A">
      <w:pPr>
        <w:spacing w:after="0" w:line="240" w:lineRule="auto"/>
        <w:rPr>
          <w:rFonts w:asciiTheme="minorHAnsi" w:hAnsiTheme="minorHAnsi"/>
          <w:spacing w:val="-2"/>
        </w:rPr>
      </w:pPr>
      <w:r>
        <w:rPr>
          <w:rFonts w:asciiTheme="minorHAnsi" w:hAnsiTheme="minorHAnsi"/>
          <w:spacing w:val="-2"/>
        </w:rPr>
        <w:br w:type="page"/>
      </w:r>
    </w:p>
    <w:p w:rsidR="0066740A" w:rsidRDefault="0066740A" w:rsidP="0002046E">
      <w:pPr>
        <w:tabs>
          <w:tab w:val="left" w:pos="-720"/>
        </w:tabs>
        <w:suppressAutoHyphens/>
        <w:ind w:left="720" w:hanging="720"/>
        <w:jc w:val="both"/>
        <w:rPr>
          <w:rFonts w:asciiTheme="minorHAnsi" w:hAnsiTheme="minorHAnsi"/>
          <w:spacing w:val="-2"/>
        </w:rPr>
      </w:pPr>
    </w:p>
    <w:p w:rsidR="0002046E" w:rsidRPr="0002046E" w:rsidRDefault="0002046E" w:rsidP="0002046E">
      <w:pPr>
        <w:tabs>
          <w:tab w:val="left" w:pos="-720"/>
        </w:tabs>
        <w:suppressAutoHyphens/>
        <w:ind w:left="720" w:hanging="720"/>
        <w:jc w:val="both"/>
        <w:rPr>
          <w:rFonts w:asciiTheme="minorHAnsi" w:hAnsiTheme="minorHAnsi"/>
          <w:spacing w:val="-2"/>
        </w:rPr>
      </w:pPr>
      <w:r w:rsidRPr="0002046E">
        <w:rPr>
          <w:rFonts w:asciiTheme="minorHAnsi" w:hAnsiTheme="minorHAnsi"/>
          <w:spacing w:val="-2"/>
        </w:rPr>
        <w:t>7.  Please list other items of significant value (such as coin collections, antiques, jewelry, etc.) below.</w:t>
      </w:r>
    </w:p>
    <w:tbl>
      <w:tblPr>
        <w:tblW w:w="10835" w:type="dxa"/>
        <w:tblInd w:w="129" w:type="dxa"/>
        <w:tblLayout w:type="fixed"/>
        <w:tblCellMar>
          <w:left w:w="129" w:type="dxa"/>
          <w:right w:w="129" w:type="dxa"/>
        </w:tblCellMar>
        <w:tblLook w:val="0000" w:firstRow="0" w:lastRow="0" w:firstColumn="0" w:lastColumn="0" w:noHBand="0" w:noVBand="0"/>
      </w:tblPr>
      <w:tblGrid>
        <w:gridCol w:w="3750"/>
        <w:gridCol w:w="3098"/>
        <w:gridCol w:w="2668"/>
        <w:gridCol w:w="1319"/>
      </w:tblGrid>
      <w:tr w:rsidR="0002046E" w:rsidRPr="0002046E" w:rsidTr="00C57D37">
        <w:trPr>
          <w:trHeight w:val="500"/>
        </w:trPr>
        <w:tc>
          <w:tcPr>
            <w:tcW w:w="9516" w:type="dxa"/>
            <w:gridSpan w:val="3"/>
            <w:tcBorders>
              <w:top w:val="single" w:sz="6" w:space="0" w:color="auto"/>
              <w:left w:val="single" w:sz="6" w:space="0" w:color="auto"/>
              <w:bottom w:val="single" w:sz="6" w:space="0" w:color="auto"/>
              <w:right w:val="single" w:sz="6" w:space="0" w:color="auto"/>
            </w:tcBorders>
            <w:shd w:val="clear" w:color="auto" w:fill="D9D9D9"/>
          </w:tcPr>
          <w:p w:rsidR="0002046E" w:rsidRPr="0002046E" w:rsidRDefault="0002046E" w:rsidP="00C57D37">
            <w:pPr>
              <w:tabs>
                <w:tab w:val="center" w:pos="4955"/>
              </w:tabs>
              <w:suppressAutoHyphens/>
              <w:spacing w:after="73"/>
              <w:jc w:val="center"/>
              <w:rPr>
                <w:rFonts w:asciiTheme="minorHAnsi" w:hAnsiTheme="minorHAnsi"/>
                <w:b/>
                <w:spacing w:val="-2"/>
              </w:rPr>
            </w:pPr>
            <w:r w:rsidRPr="0002046E">
              <w:rPr>
                <w:rFonts w:asciiTheme="minorHAnsi" w:hAnsiTheme="minorHAnsi"/>
                <w:b/>
                <w:spacing w:val="-2"/>
              </w:rPr>
              <w:t>Description</w:t>
            </w:r>
          </w:p>
        </w:tc>
        <w:tc>
          <w:tcPr>
            <w:tcW w:w="1319" w:type="dxa"/>
            <w:tcBorders>
              <w:top w:val="single" w:sz="6" w:space="0" w:color="auto"/>
              <w:left w:val="single" w:sz="6" w:space="0" w:color="auto"/>
              <w:bottom w:val="single" w:sz="6" w:space="0" w:color="auto"/>
              <w:right w:val="single" w:sz="6" w:space="0" w:color="auto"/>
            </w:tcBorders>
            <w:shd w:val="clear" w:color="auto" w:fill="D9D9D9"/>
          </w:tcPr>
          <w:p w:rsidR="0002046E" w:rsidRPr="0002046E" w:rsidRDefault="0002046E" w:rsidP="00C57D37">
            <w:pPr>
              <w:tabs>
                <w:tab w:val="center" w:pos="496"/>
              </w:tabs>
              <w:suppressAutoHyphens/>
              <w:spacing w:before="37"/>
              <w:jc w:val="center"/>
              <w:rPr>
                <w:rFonts w:asciiTheme="minorHAnsi" w:hAnsiTheme="minorHAnsi"/>
                <w:b/>
                <w:spacing w:val="-2"/>
              </w:rPr>
            </w:pPr>
            <w:r w:rsidRPr="0002046E">
              <w:rPr>
                <w:rFonts w:asciiTheme="minorHAnsi" w:hAnsiTheme="minorHAnsi"/>
                <w:b/>
                <w:spacing w:val="-2"/>
              </w:rPr>
              <w:t>Approx. Value</w:t>
            </w:r>
          </w:p>
        </w:tc>
      </w:tr>
      <w:tr w:rsidR="0002046E" w:rsidRPr="0002046E" w:rsidTr="00C57D37">
        <w:trPr>
          <w:trHeight w:hRule="exact" w:val="351"/>
        </w:trPr>
        <w:tc>
          <w:tcPr>
            <w:tcW w:w="9516" w:type="dxa"/>
            <w:gridSpan w:val="3"/>
            <w:tcBorders>
              <w:lef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1319" w:type="dxa"/>
            <w:tcBorders>
              <w:left w:val="single" w:sz="6" w:space="0" w:color="auto"/>
              <w:righ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r>
      <w:tr w:rsidR="0002046E" w:rsidRPr="0002046E" w:rsidTr="00C57D37">
        <w:trPr>
          <w:trHeight w:val="452"/>
        </w:trPr>
        <w:tc>
          <w:tcPr>
            <w:tcW w:w="9516" w:type="dxa"/>
            <w:gridSpan w:val="3"/>
            <w:tcBorders>
              <w:top w:val="single" w:sz="6" w:space="0" w:color="auto"/>
              <w:lef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1319" w:type="dxa"/>
            <w:tcBorders>
              <w:top w:val="single" w:sz="6" w:space="0" w:color="auto"/>
              <w:left w:val="single" w:sz="6" w:space="0" w:color="auto"/>
              <w:righ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r>
      <w:tr w:rsidR="0002046E" w:rsidRPr="0002046E" w:rsidTr="00C57D37">
        <w:trPr>
          <w:trHeight w:val="452"/>
        </w:trPr>
        <w:tc>
          <w:tcPr>
            <w:tcW w:w="9516" w:type="dxa"/>
            <w:gridSpan w:val="3"/>
            <w:tcBorders>
              <w:top w:val="single" w:sz="6" w:space="0" w:color="auto"/>
              <w:lef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c>
          <w:tcPr>
            <w:tcW w:w="1319" w:type="dxa"/>
            <w:tcBorders>
              <w:top w:val="single" w:sz="6" w:space="0" w:color="auto"/>
              <w:left w:val="single" w:sz="6" w:space="0" w:color="auto"/>
              <w:right w:val="single" w:sz="6" w:space="0" w:color="auto"/>
            </w:tcBorders>
          </w:tcPr>
          <w:p w:rsidR="0002046E" w:rsidRPr="0002046E" w:rsidRDefault="0002046E" w:rsidP="00C57D37">
            <w:pPr>
              <w:tabs>
                <w:tab w:val="left" w:pos="-720"/>
              </w:tabs>
              <w:suppressAutoHyphens/>
              <w:spacing w:before="37" w:after="73"/>
              <w:rPr>
                <w:rFonts w:asciiTheme="minorHAnsi" w:hAnsiTheme="minorHAnsi"/>
                <w:spacing w:val="-2"/>
              </w:rPr>
            </w:pPr>
          </w:p>
        </w:tc>
      </w:tr>
      <w:tr w:rsidR="0002046E" w:rsidRPr="0002046E" w:rsidTr="00C57D37">
        <w:trPr>
          <w:trHeight w:val="338"/>
        </w:trPr>
        <w:tc>
          <w:tcPr>
            <w:tcW w:w="3750" w:type="dxa"/>
            <w:tcBorders>
              <w:top w:val="single" w:sz="6" w:space="0" w:color="auto"/>
            </w:tcBorders>
          </w:tcPr>
          <w:p w:rsidR="0002046E" w:rsidRPr="0002046E" w:rsidRDefault="0002046E" w:rsidP="00C57D37">
            <w:pPr>
              <w:tabs>
                <w:tab w:val="left" w:pos="-720"/>
              </w:tabs>
              <w:suppressAutoHyphens/>
              <w:spacing w:before="37" w:after="73" w:line="216" w:lineRule="exact"/>
              <w:rPr>
                <w:rFonts w:asciiTheme="minorHAnsi" w:hAnsiTheme="minorHAnsi"/>
                <w:spacing w:val="-2"/>
              </w:rPr>
            </w:pPr>
          </w:p>
        </w:tc>
        <w:tc>
          <w:tcPr>
            <w:tcW w:w="3098" w:type="dxa"/>
            <w:tcBorders>
              <w:top w:val="single" w:sz="6" w:space="0" w:color="auto"/>
            </w:tcBorders>
          </w:tcPr>
          <w:p w:rsidR="0002046E" w:rsidRPr="0002046E" w:rsidRDefault="0002046E" w:rsidP="00C57D37">
            <w:pPr>
              <w:tabs>
                <w:tab w:val="left" w:pos="-720"/>
              </w:tabs>
              <w:suppressAutoHyphens/>
              <w:spacing w:before="37" w:after="73" w:line="216" w:lineRule="exact"/>
              <w:rPr>
                <w:rFonts w:asciiTheme="minorHAnsi" w:hAnsiTheme="minorHAnsi"/>
                <w:spacing w:val="-2"/>
              </w:rPr>
            </w:pPr>
          </w:p>
        </w:tc>
        <w:tc>
          <w:tcPr>
            <w:tcW w:w="2668" w:type="dxa"/>
            <w:tcBorders>
              <w:top w:val="single" w:sz="6" w:space="0" w:color="auto"/>
            </w:tcBorders>
          </w:tcPr>
          <w:p w:rsidR="0002046E" w:rsidRPr="0002046E" w:rsidRDefault="0002046E" w:rsidP="00C57D37">
            <w:pPr>
              <w:tabs>
                <w:tab w:val="left" w:pos="-720"/>
                <w:tab w:val="left" w:pos="0"/>
              </w:tabs>
              <w:suppressAutoHyphens/>
              <w:spacing w:before="37" w:after="73" w:line="216" w:lineRule="exact"/>
              <w:ind w:left="719" w:hanging="719"/>
              <w:rPr>
                <w:rFonts w:asciiTheme="minorHAnsi" w:hAnsiTheme="minorHAnsi"/>
                <w:spacing w:val="-2"/>
              </w:rPr>
            </w:pPr>
            <w:r w:rsidRPr="0002046E">
              <w:rPr>
                <w:rFonts w:asciiTheme="minorHAnsi" w:hAnsiTheme="minorHAnsi"/>
                <w:spacing w:val="-2"/>
              </w:rPr>
              <w:tab/>
            </w:r>
            <w:r w:rsidRPr="0002046E">
              <w:rPr>
                <w:rFonts w:asciiTheme="minorHAnsi" w:hAnsiTheme="minorHAnsi"/>
                <w:spacing w:val="-2"/>
              </w:rPr>
              <w:tab/>
              <w:t>Total Net Value</w:t>
            </w:r>
          </w:p>
        </w:tc>
        <w:tc>
          <w:tcPr>
            <w:tcW w:w="1319" w:type="dxa"/>
            <w:tcBorders>
              <w:top w:val="single" w:sz="6" w:space="0" w:color="auto"/>
              <w:left w:val="single" w:sz="6" w:space="0" w:color="auto"/>
              <w:bottom w:val="single" w:sz="6" w:space="0" w:color="auto"/>
              <w:right w:val="single" w:sz="6" w:space="0" w:color="auto"/>
            </w:tcBorders>
          </w:tcPr>
          <w:p w:rsidR="0002046E" w:rsidRPr="0002046E" w:rsidRDefault="0002046E" w:rsidP="00C57D37">
            <w:pPr>
              <w:tabs>
                <w:tab w:val="left" w:pos="-720"/>
              </w:tabs>
              <w:suppressAutoHyphens/>
              <w:spacing w:before="37" w:after="73" w:line="216" w:lineRule="exact"/>
              <w:rPr>
                <w:rFonts w:asciiTheme="minorHAnsi" w:hAnsiTheme="minorHAnsi"/>
                <w:spacing w:val="-2"/>
              </w:rPr>
            </w:pPr>
          </w:p>
        </w:tc>
      </w:tr>
    </w:tbl>
    <w:p w:rsidR="0002046E" w:rsidRPr="0002046E" w:rsidRDefault="0002046E" w:rsidP="0002046E">
      <w:pPr>
        <w:tabs>
          <w:tab w:val="left" w:pos="720"/>
          <w:tab w:val="right" w:leader="dot" w:pos="11376"/>
        </w:tabs>
        <w:suppressAutoHyphens/>
        <w:jc w:val="both"/>
        <w:rPr>
          <w:rFonts w:asciiTheme="minorHAnsi" w:hAnsiTheme="minorHAnsi"/>
          <w:spacing w:val="-2"/>
        </w:rPr>
      </w:pPr>
    </w:p>
    <w:p w:rsidR="0002046E" w:rsidRPr="0002046E" w:rsidRDefault="0002046E" w:rsidP="0002046E">
      <w:pPr>
        <w:tabs>
          <w:tab w:val="left" w:pos="720"/>
          <w:tab w:val="right" w:leader="dot" w:pos="11376"/>
        </w:tabs>
        <w:suppressAutoHyphens/>
        <w:jc w:val="both"/>
        <w:rPr>
          <w:rFonts w:asciiTheme="minorHAnsi" w:hAnsiTheme="minorHAnsi"/>
          <w:spacing w:val="-2"/>
        </w:rPr>
      </w:pPr>
      <w:r w:rsidRPr="0002046E">
        <w:rPr>
          <w:rFonts w:asciiTheme="minorHAnsi" w:hAnsiTheme="minorHAnsi"/>
          <w:spacing w:val="-2"/>
        </w:rPr>
        <w:t>8.  Please total items 1 through 7 here</w:t>
      </w:r>
      <w:bookmarkStart w:id="2" w:name="OLE_LINK3"/>
      <w:bookmarkStart w:id="3" w:name="OLE_LINK4"/>
      <w:r w:rsidRPr="0002046E">
        <w:rPr>
          <w:rFonts w:asciiTheme="minorHAnsi" w:hAnsiTheme="minorHAnsi"/>
          <w:spacing w:val="-2"/>
        </w:rPr>
        <w:t>.                                                                                                                                  ( _________ )</w:t>
      </w:r>
    </w:p>
    <w:bookmarkEnd w:id="2"/>
    <w:bookmarkEnd w:id="3"/>
    <w:tbl>
      <w:tblPr>
        <w:tblW w:w="10827" w:type="dxa"/>
        <w:tblLayout w:type="fixed"/>
        <w:tblCellMar>
          <w:left w:w="129" w:type="dxa"/>
          <w:right w:w="129" w:type="dxa"/>
        </w:tblCellMar>
        <w:tblLook w:val="0000" w:firstRow="0" w:lastRow="0" w:firstColumn="0" w:lastColumn="0" w:noHBand="0" w:noVBand="0"/>
      </w:tblPr>
      <w:tblGrid>
        <w:gridCol w:w="9658"/>
        <w:gridCol w:w="1169"/>
      </w:tblGrid>
      <w:tr w:rsidR="0002046E" w:rsidRPr="0002046E" w:rsidTr="003544D6">
        <w:trPr>
          <w:trHeight w:val="604"/>
        </w:trPr>
        <w:tc>
          <w:tcPr>
            <w:tcW w:w="9658" w:type="dxa"/>
          </w:tcPr>
          <w:p w:rsidR="00784C11" w:rsidRDefault="00784C11" w:rsidP="00C57D37">
            <w:pPr>
              <w:tabs>
                <w:tab w:val="left" w:pos="-720"/>
              </w:tabs>
              <w:suppressAutoHyphens/>
              <w:spacing w:before="37" w:line="142" w:lineRule="exact"/>
              <w:rPr>
                <w:rFonts w:asciiTheme="minorHAnsi" w:hAnsiTheme="minorHAnsi"/>
                <w:spacing w:val="-2"/>
              </w:rPr>
            </w:pPr>
          </w:p>
          <w:p w:rsidR="000D3750" w:rsidRDefault="000D3750" w:rsidP="00C57D37">
            <w:pPr>
              <w:tabs>
                <w:tab w:val="left" w:pos="-720"/>
              </w:tabs>
              <w:suppressAutoHyphens/>
              <w:spacing w:before="37" w:line="142" w:lineRule="exact"/>
              <w:rPr>
                <w:rFonts w:asciiTheme="minorHAnsi" w:hAnsiTheme="minorHAnsi"/>
                <w:spacing w:val="-2"/>
              </w:rPr>
            </w:pPr>
          </w:p>
          <w:p w:rsidR="004B5A19" w:rsidRDefault="0002046E" w:rsidP="00C57D37">
            <w:pPr>
              <w:tabs>
                <w:tab w:val="left" w:pos="-720"/>
              </w:tabs>
              <w:suppressAutoHyphens/>
              <w:spacing w:before="37" w:line="142" w:lineRule="exact"/>
              <w:rPr>
                <w:rFonts w:asciiTheme="minorHAnsi" w:hAnsiTheme="minorHAnsi"/>
                <w:spacing w:val="-2"/>
              </w:rPr>
            </w:pPr>
            <w:r w:rsidRPr="0002046E">
              <w:rPr>
                <w:rFonts w:asciiTheme="minorHAnsi" w:hAnsiTheme="minorHAnsi"/>
                <w:spacing w:val="-2"/>
              </w:rPr>
              <w:t xml:space="preserve">9.  Please list your debts </w:t>
            </w:r>
            <w:r w:rsidRPr="0002046E">
              <w:rPr>
                <w:rFonts w:asciiTheme="minorHAnsi" w:hAnsiTheme="minorHAnsi"/>
                <w:b/>
                <w:spacing w:val="-2"/>
                <w:u w:val="single"/>
              </w:rPr>
              <w:t>other than mortgage(s) and loans listed above</w:t>
            </w:r>
            <w:r w:rsidRPr="0002046E">
              <w:rPr>
                <w:rFonts w:asciiTheme="minorHAnsi" w:hAnsiTheme="minorHAnsi"/>
                <w:spacing w:val="-2"/>
              </w:rPr>
              <w:t xml:space="preserve">. </w:t>
            </w:r>
          </w:p>
          <w:p w:rsidR="004B5A19" w:rsidRDefault="004B5A19" w:rsidP="00C57D37">
            <w:pPr>
              <w:tabs>
                <w:tab w:val="left" w:pos="-720"/>
              </w:tabs>
              <w:suppressAutoHyphens/>
              <w:spacing w:before="37" w:line="142" w:lineRule="exact"/>
              <w:rPr>
                <w:rFonts w:asciiTheme="minorHAnsi" w:hAnsiTheme="minorHAnsi"/>
                <w:spacing w:val="-2"/>
              </w:rPr>
            </w:pPr>
          </w:p>
          <w:tbl>
            <w:tblPr>
              <w:tblStyle w:val="TableGrid"/>
              <w:tblW w:w="0" w:type="auto"/>
              <w:tblLayout w:type="fixed"/>
              <w:tblLook w:val="04A0" w:firstRow="1" w:lastRow="0" w:firstColumn="1" w:lastColumn="0" w:noHBand="0" w:noVBand="1"/>
            </w:tblPr>
            <w:tblGrid>
              <w:gridCol w:w="1975"/>
              <w:gridCol w:w="2160"/>
              <w:gridCol w:w="2790"/>
              <w:gridCol w:w="2460"/>
            </w:tblGrid>
            <w:tr w:rsidR="004B5A19" w:rsidTr="003544D6">
              <w:tc>
                <w:tcPr>
                  <w:tcW w:w="1975" w:type="dxa"/>
                  <w:shd w:val="clear" w:color="auto" w:fill="D9D9D9" w:themeFill="background1" w:themeFillShade="D9"/>
                </w:tcPr>
                <w:p w:rsidR="004B5A19" w:rsidRPr="003544D6" w:rsidRDefault="004B5A19" w:rsidP="003544D6">
                  <w:pPr>
                    <w:tabs>
                      <w:tab w:val="left" w:pos="-720"/>
                    </w:tabs>
                    <w:suppressAutoHyphens/>
                    <w:spacing w:before="37" w:line="142" w:lineRule="exact"/>
                    <w:jc w:val="center"/>
                    <w:rPr>
                      <w:rFonts w:asciiTheme="minorHAnsi" w:hAnsiTheme="minorHAnsi"/>
                      <w:b/>
                      <w:spacing w:val="-2"/>
                    </w:rPr>
                  </w:pPr>
                  <w:r w:rsidRPr="003544D6">
                    <w:rPr>
                      <w:rFonts w:asciiTheme="minorHAnsi" w:hAnsiTheme="minorHAnsi"/>
                      <w:b/>
                      <w:spacing w:val="-2"/>
                    </w:rPr>
                    <w:t>Creditor</w:t>
                  </w:r>
                </w:p>
              </w:tc>
              <w:tc>
                <w:tcPr>
                  <w:tcW w:w="2160" w:type="dxa"/>
                  <w:shd w:val="clear" w:color="auto" w:fill="D9D9D9" w:themeFill="background1" w:themeFillShade="D9"/>
                </w:tcPr>
                <w:p w:rsidR="004B5A19" w:rsidRPr="003544D6" w:rsidRDefault="003544D6" w:rsidP="003544D6">
                  <w:pPr>
                    <w:tabs>
                      <w:tab w:val="left" w:pos="-720"/>
                    </w:tabs>
                    <w:suppressAutoHyphens/>
                    <w:spacing w:before="37" w:line="142" w:lineRule="exact"/>
                    <w:jc w:val="center"/>
                    <w:rPr>
                      <w:rFonts w:asciiTheme="minorHAnsi" w:hAnsiTheme="minorHAnsi"/>
                      <w:b/>
                      <w:spacing w:val="-2"/>
                    </w:rPr>
                  </w:pPr>
                  <w:r w:rsidRPr="003544D6">
                    <w:rPr>
                      <w:rFonts w:asciiTheme="minorHAnsi" w:hAnsiTheme="minorHAnsi"/>
                      <w:b/>
                      <w:spacing w:val="-2"/>
                    </w:rPr>
                    <w:t>Type of Account</w:t>
                  </w:r>
                </w:p>
              </w:tc>
              <w:tc>
                <w:tcPr>
                  <w:tcW w:w="2790" w:type="dxa"/>
                  <w:shd w:val="clear" w:color="auto" w:fill="D9D9D9" w:themeFill="background1" w:themeFillShade="D9"/>
                </w:tcPr>
                <w:p w:rsidR="004B5A19" w:rsidRPr="003544D6" w:rsidRDefault="004B5A19" w:rsidP="003544D6">
                  <w:pPr>
                    <w:tabs>
                      <w:tab w:val="left" w:pos="-720"/>
                    </w:tabs>
                    <w:suppressAutoHyphens/>
                    <w:spacing w:before="37" w:line="142" w:lineRule="exact"/>
                    <w:jc w:val="center"/>
                    <w:rPr>
                      <w:rFonts w:asciiTheme="minorHAnsi" w:hAnsiTheme="minorHAnsi"/>
                      <w:b/>
                      <w:spacing w:val="-2"/>
                    </w:rPr>
                  </w:pPr>
                  <w:r w:rsidRPr="003544D6">
                    <w:rPr>
                      <w:rFonts w:asciiTheme="minorHAnsi" w:hAnsiTheme="minorHAnsi"/>
                      <w:b/>
                      <w:spacing w:val="-2"/>
                    </w:rPr>
                    <w:t>Party Now Responsible</w:t>
                  </w:r>
                </w:p>
              </w:tc>
              <w:tc>
                <w:tcPr>
                  <w:tcW w:w="2460" w:type="dxa"/>
                  <w:shd w:val="clear" w:color="auto" w:fill="D9D9D9" w:themeFill="background1" w:themeFillShade="D9"/>
                </w:tcPr>
                <w:p w:rsidR="004B5A19" w:rsidRPr="003544D6" w:rsidRDefault="003544D6" w:rsidP="003544D6">
                  <w:pPr>
                    <w:tabs>
                      <w:tab w:val="left" w:pos="-720"/>
                    </w:tabs>
                    <w:suppressAutoHyphens/>
                    <w:spacing w:before="37" w:line="142" w:lineRule="exact"/>
                    <w:jc w:val="center"/>
                    <w:rPr>
                      <w:rFonts w:asciiTheme="minorHAnsi" w:hAnsiTheme="minorHAnsi"/>
                      <w:b/>
                      <w:spacing w:val="-2"/>
                    </w:rPr>
                  </w:pPr>
                  <w:r w:rsidRPr="003544D6">
                    <w:rPr>
                      <w:rFonts w:asciiTheme="minorHAnsi" w:hAnsiTheme="minorHAnsi"/>
                      <w:b/>
                      <w:spacing w:val="-2"/>
                    </w:rPr>
                    <w:t>Balance Due</w:t>
                  </w:r>
                </w:p>
              </w:tc>
            </w:tr>
            <w:tr w:rsidR="004B5A19" w:rsidTr="003544D6">
              <w:tc>
                <w:tcPr>
                  <w:tcW w:w="1975" w:type="dxa"/>
                </w:tcPr>
                <w:p w:rsidR="004B5A19" w:rsidRDefault="004B5A19" w:rsidP="00C57D37">
                  <w:pPr>
                    <w:tabs>
                      <w:tab w:val="left" w:pos="-720"/>
                    </w:tabs>
                    <w:suppressAutoHyphens/>
                    <w:spacing w:before="37" w:line="142" w:lineRule="exact"/>
                    <w:rPr>
                      <w:rFonts w:asciiTheme="minorHAnsi" w:hAnsiTheme="minorHAnsi"/>
                      <w:spacing w:val="-2"/>
                    </w:rPr>
                  </w:pPr>
                </w:p>
              </w:tc>
              <w:tc>
                <w:tcPr>
                  <w:tcW w:w="2160" w:type="dxa"/>
                </w:tcPr>
                <w:p w:rsidR="004B5A19" w:rsidRDefault="004B5A19" w:rsidP="00C57D37">
                  <w:pPr>
                    <w:tabs>
                      <w:tab w:val="left" w:pos="-720"/>
                    </w:tabs>
                    <w:suppressAutoHyphens/>
                    <w:spacing w:before="37" w:line="142" w:lineRule="exact"/>
                    <w:rPr>
                      <w:rFonts w:asciiTheme="minorHAnsi" w:hAnsiTheme="minorHAnsi"/>
                      <w:spacing w:val="-2"/>
                    </w:rPr>
                  </w:pPr>
                </w:p>
              </w:tc>
              <w:tc>
                <w:tcPr>
                  <w:tcW w:w="2790" w:type="dxa"/>
                </w:tcPr>
                <w:p w:rsidR="004B5A19" w:rsidRDefault="004B5A19" w:rsidP="00C57D37">
                  <w:pPr>
                    <w:tabs>
                      <w:tab w:val="left" w:pos="-720"/>
                    </w:tabs>
                    <w:suppressAutoHyphens/>
                    <w:spacing w:before="37" w:line="142" w:lineRule="exact"/>
                    <w:rPr>
                      <w:rFonts w:asciiTheme="minorHAnsi" w:hAnsiTheme="minorHAnsi"/>
                      <w:spacing w:val="-2"/>
                    </w:rPr>
                  </w:pPr>
                </w:p>
              </w:tc>
              <w:tc>
                <w:tcPr>
                  <w:tcW w:w="2460" w:type="dxa"/>
                </w:tcPr>
                <w:p w:rsidR="004B5A19" w:rsidRDefault="004B5A19" w:rsidP="00C57D37">
                  <w:pPr>
                    <w:tabs>
                      <w:tab w:val="left" w:pos="-720"/>
                    </w:tabs>
                    <w:suppressAutoHyphens/>
                    <w:spacing w:before="37" w:line="142" w:lineRule="exact"/>
                    <w:rPr>
                      <w:rFonts w:asciiTheme="minorHAnsi" w:hAnsiTheme="minorHAnsi"/>
                      <w:spacing w:val="-2"/>
                    </w:rPr>
                  </w:pPr>
                </w:p>
              </w:tc>
            </w:tr>
            <w:tr w:rsidR="004B5A19" w:rsidTr="003544D6">
              <w:tc>
                <w:tcPr>
                  <w:tcW w:w="1975" w:type="dxa"/>
                </w:tcPr>
                <w:p w:rsidR="004B5A19" w:rsidRDefault="004B5A19" w:rsidP="00C57D37">
                  <w:pPr>
                    <w:tabs>
                      <w:tab w:val="left" w:pos="-720"/>
                    </w:tabs>
                    <w:suppressAutoHyphens/>
                    <w:spacing w:before="37" w:line="142" w:lineRule="exact"/>
                    <w:rPr>
                      <w:rFonts w:asciiTheme="minorHAnsi" w:hAnsiTheme="minorHAnsi"/>
                      <w:spacing w:val="-2"/>
                    </w:rPr>
                  </w:pPr>
                </w:p>
              </w:tc>
              <w:tc>
                <w:tcPr>
                  <w:tcW w:w="2160" w:type="dxa"/>
                </w:tcPr>
                <w:p w:rsidR="004B5A19" w:rsidRDefault="004B5A19" w:rsidP="00C57D37">
                  <w:pPr>
                    <w:tabs>
                      <w:tab w:val="left" w:pos="-720"/>
                    </w:tabs>
                    <w:suppressAutoHyphens/>
                    <w:spacing w:before="37" w:line="142" w:lineRule="exact"/>
                    <w:rPr>
                      <w:rFonts w:asciiTheme="minorHAnsi" w:hAnsiTheme="minorHAnsi"/>
                      <w:spacing w:val="-2"/>
                    </w:rPr>
                  </w:pPr>
                </w:p>
              </w:tc>
              <w:tc>
                <w:tcPr>
                  <w:tcW w:w="2790" w:type="dxa"/>
                </w:tcPr>
                <w:p w:rsidR="004B5A19" w:rsidRDefault="004B5A19" w:rsidP="00C57D37">
                  <w:pPr>
                    <w:tabs>
                      <w:tab w:val="left" w:pos="-720"/>
                    </w:tabs>
                    <w:suppressAutoHyphens/>
                    <w:spacing w:before="37" w:line="142" w:lineRule="exact"/>
                    <w:rPr>
                      <w:rFonts w:asciiTheme="minorHAnsi" w:hAnsiTheme="minorHAnsi"/>
                      <w:spacing w:val="-2"/>
                    </w:rPr>
                  </w:pPr>
                </w:p>
              </w:tc>
              <w:tc>
                <w:tcPr>
                  <w:tcW w:w="2460" w:type="dxa"/>
                </w:tcPr>
                <w:p w:rsidR="004B5A19" w:rsidRDefault="004B5A19" w:rsidP="00C57D37">
                  <w:pPr>
                    <w:tabs>
                      <w:tab w:val="left" w:pos="-720"/>
                    </w:tabs>
                    <w:suppressAutoHyphens/>
                    <w:spacing w:before="37" w:line="142" w:lineRule="exact"/>
                    <w:rPr>
                      <w:rFonts w:asciiTheme="minorHAnsi" w:hAnsiTheme="minorHAnsi"/>
                      <w:spacing w:val="-2"/>
                    </w:rPr>
                  </w:pPr>
                </w:p>
              </w:tc>
            </w:tr>
            <w:tr w:rsidR="004B5A19" w:rsidTr="003544D6">
              <w:tc>
                <w:tcPr>
                  <w:tcW w:w="1975" w:type="dxa"/>
                </w:tcPr>
                <w:p w:rsidR="004B5A19" w:rsidRDefault="004B5A19" w:rsidP="00C57D37">
                  <w:pPr>
                    <w:tabs>
                      <w:tab w:val="left" w:pos="-720"/>
                    </w:tabs>
                    <w:suppressAutoHyphens/>
                    <w:spacing w:before="37" w:line="142" w:lineRule="exact"/>
                    <w:rPr>
                      <w:rFonts w:asciiTheme="minorHAnsi" w:hAnsiTheme="minorHAnsi"/>
                      <w:spacing w:val="-2"/>
                    </w:rPr>
                  </w:pPr>
                </w:p>
              </w:tc>
              <w:tc>
                <w:tcPr>
                  <w:tcW w:w="2160" w:type="dxa"/>
                </w:tcPr>
                <w:p w:rsidR="004B5A19" w:rsidRDefault="004B5A19" w:rsidP="00C57D37">
                  <w:pPr>
                    <w:tabs>
                      <w:tab w:val="left" w:pos="-720"/>
                    </w:tabs>
                    <w:suppressAutoHyphens/>
                    <w:spacing w:before="37" w:line="142" w:lineRule="exact"/>
                    <w:rPr>
                      <w:rFonts w:asciiTheme="minorHAnsi" w:hAnsiTheme="minorHAnsi"/>
                      <w:spacing w:val="-2"/>
                    </w:rPr>
                  </w:pPr>
                </w:p>
              </w:tc>
              <w:tc>
                <w:tcPr>
                  <w:tcW w:w="2790" w:type="dxa"/>
                </w:tcPr>
                <w:p w:rsidR="004B5A19" w:rsidRDefault="004B5A19" w:rsidP="00C57D37">
                  <w:pPr>
                    <w:tabs>
                      <w:tab w:val="left" w:pos="-720"/>
                    </w:tabs>
                    <w:suppressAutoHyphens/>
                    <w:spacing w:before="37" w:line="142" w:lineRule="exact"/>
                    <w:rPr>
                      <w:rFonts w:asciiTheme="minorHAnsi" w:hAnsiTheme="minorHAnsi"/>
                      <w:spacing w:val="-2"/>
                    </w:rPr>
                  </w:pPr>
                </w:p>
              </w:tc>
              <w:tc>
                <w:tcPr>
                  <w:tcW w:w="2460" w:type="dxa"/>
                </w:tcPr>
                <w:p w:rsidR="004B5A19" w:rsidRDefault="004B5A19" w:rsidP="00C57D37">
                  <w:pPr>
                    <w:tabs>
                      <w:tab w:val="left" w:pos="-720"/>
                    </w:tabs>
                    <w:suppressAutoHyphens/>
                    <w:spacing w:before="37" w:line="142" w:lineRule="exact"/>
                    <w:rPr>
                      <w:rFonts w:asciiTheme="minorHAnsi" w:hAnsiTheme="minorHAnsi"/>
                      <w:spacing w:val="-2"/>
                    </w:rPr>
                  </w:pPr>
                </w:p>
              </w:tc>
            </w:tr>
            <w:tr w:rsidR="004B5A19" w:rsidTr="003544D6">
              <w:tc>
                <w:tcPr>
                  <w:tcW w:w="1975" w:type="dxa"/>
                </w:tcPr>
                <w:p w:rsidR="004B5A19" w:rsidRDefault="004B5A19" w:rsidP="00C57D37">
                  <w:pPr>
                    <w:tabs>
                      <w:tab w:val="left" w:pos="-720"/>
                    </w:tabs>
                    <w:suppressAutoHyphens/>
                    <w:spacing w:before="37" w:line="142" w:lineRule="exact"/>
                    <w:rPr>
                      <w:rFonts w:asciiTheme="minorHAnsi" w:hAnsiTheme="minorHAnsi"/>
                      <w:spacing w:val="-2"/>
                    </w:rPr>
                  </w:pPr>
                </w:p>
              </w:tc>
              <w:tc>
                <w:tcPr>
                  <w:tcW w:w="2160" w:type="dxa"/>
                </w:tcPr>
                <w:p w:rsidR="004B5A19" w:rsidRDefault="004B5A19" w:rsidP="00C57D37">
                  <w:pPr>
                    <w:tabs>
                      <w:tab w:val="left" w:pos="-720"/>
                    </w:tabs>
                    <w:suppressAutoHyphens/>
                    <w:spacing w:before="37" w:line="142" w:lineRule="exact"/>
                    <w:rPr>
                      <w:rFonts w:asciiTheme="minorHAnsi" w:hAnsiTheme="minorHAnsi"/>
                      <w:spacing w:val="-2"/>
                    </w:rPr>
                  </w:pPr>
                </w:p>
              </w:tc>
              <w:tc>
                <w:tcPr>
                  <w:tcW w:w="2790" w:type="dxa"/>
                </w:tcPr>
                <w:p w:rsidR="004B5A19" w:rsidRDefault="004B5A19" w:rsidP="00C57D37">
                  <w:pPr>
                    <w:tabs>
                      <w:tab w:val="left" w:pos="-720"/>
                    </w:tabs>
                    <w:suppressAutoHyphens/>
                    <w:spacing w:before="37" w:line="142" w:lineRule="exact"/>
                    <w:rPr>
                      <w:rFonts w:asciiTheme="minorHAnsi" w:hAnsiTheme="minorHAnsi"/>
                      <w:spacing w:val="-2"/>
                    </w:rPr>
                  </w:pPr>
                </w:p>
              </w:tc>
              <w:tc>
                <w:tcPr>
                  <w:tcW w:w="2460" w:type="dxa"/>
                </w:tcPr>
                <w:p w:rsidR="004B5A19" w:rsidRDefault="004B5A19" w:rsidP="00C57D37">
                  <w:pPr>
                    <w:tabs>
                      <w:tab w:val="left" w:pos="-720"/>
                    </w:tabs>
                    <w:suppressAutoHyphens/>
                    <w:spacing w:before="37" w:line="142" w:lineRule="exact"/>
                    <w:rPr>
                      <w:rFonts w:asciiTheme="minorHAnsi" w:hAnsiTheme="minorHAnsi"/>
                      <w:spacing w:val="-2"/>
                    </w:rPr>
                  </w:pPr>
                </w:p>
              </w:tc>
            </w:tr>
            <w:tr w:rsidR="004B5A19" w:rsidTr="003544D6">
              <w:tc>
                <w:tcPr>
                  <w:tcW w:w="1975" w:type="dxa"/>
                </w:tcPr>
                <w:p w:rsidR="004B5A19" w:rsidRDefault="004B5A19" w:rsidP="00C57D37">
                  <w:pPr>
                    <w:tabs>
                      <w:tab w:val="left" w:pos="-720"/>
                    </w:tabs>
                    <w:suppressAutoHyphens/>
                    <w:spacing w:before="37" w:line="142" w:lineRule="exact"/>
                    <w:rPr>
                      <w:rFonts w:asciiTheme="minorHAnsi" w:hAnsiTheme="minorHAnsi"/>
                      <w:spacing w:val="-2"/>
                    </w:rPr>
                  </w:pPr>
                </w:p>
              </w:tc>
              <w:tc>
                <w:tcPr>
                  <w:tcW w:w="2160" w:type="dxa"/>
                </w:tcPr>
                <w:p w:rsidR="004B5A19" w:rsidRDefault="004B5A19" w:rsidP="00C57D37">
                  <w:pPr>
                    <w:tabs>
                      <w:tab w:val="left" w:pos="-720"/>
                    </w:tabs>
                    <w:suppressAutoHyphens/>
                    <w:spacing w:before="37" w:line="142" w:lineRule="exact"/>
                    <w:rPr>
                      <w:rFonts w:asciiTheme="minorHAnsi" w:hAnsiTheme="minorHAnsi"/>
                      <w:spacing w:val="-2"/>
                    </w:rPr>
                  </w:pPr>
                </w:p>
              </w:tc>
              <w:tc>
                <w:tcPr>
                  <w:tcW w:w="2790" w:type="dxa"/>
                </w:tcPr>
                <w:p w:rsidR="004B5A19" w:rsidRDefault="004B5A19" w:rsidP="00C57D37">
                  <w:pPr>
                    <w:tabs>
                      <w:tab w:val="left" w:pos="-720"/>
                    </w:tabs>
                    <w:suppressAutoHyphens/>
                    <w:spacing w:before="37" w:line="142" w:lineRule="exact"/>
                    <w:rPr>
                      <w:rFonts w:asciiTheme="minorHAnsi" w:hAnsiTheme="minorHAnsi"/>
                      <w:spacing w:val="-2"/>
                    </w:rPr>
                  </w:pPr>
                </w:p>
              </w:tc>
              <w:tc>
                <w:tcPr>
                  <w:tcW w:w="2460" w:type="dxa"/>
                </w:tcPr>
                <w:p w:rsidR="004B5A19" w:rsidRDefault="004B5A19" w:rsidP="00C57D37">
                  <w:pPr>
                    <w:tabs>
                      <w:tab w:val="left" w:pos="-720"/>
                    </w:tabs>
                    <w:suppressAutoHyphens/>
                    <w:spacing w:before="37" w:line="142" w:lineRule="exact"/>
                    <w:rPr>
                      <w:rFonts w:asciiTheme="minorHAnsi" w:hAnsiTheme="minorHAnsi"/>
                      <w:spacing w:val="-2"/>
                    </w:rPr>
                  </w:pPr>
                </w:p>
              </w:tc>
            </w:tr>
            <w:tr w:rsidR="004B5A19" w:rsidTr="003544D6">
              <w:tc>
                <w:tcPr>
                  <w:tcW w:w="1975" w:type="dxa"/>
                </w:tcPr>
                <w:p w:rsidR="004B5A19" w:rsidRDefault="004B5A19" w:rsidP="00C57D37">
                  <w:pPr>
                    <w:tabs>
                      <w:tab w:val="left" w:pos="-720"/>
                    </w:tabs>
                    <w:suppressAutoHyphens/>
                    <w:spacing w:before="37" w:line="142" w:lineRule="exact"/>
                    <w:rPr>
                      <w:rFonts w:asciiTheme="minorHAnsi" w:hAnsiTheme="minorHAnsi"/>
                      <w:spacing w:val="-2"/>
                    </w:rPr>
                  </w:pPr>
                </w:p>
              </w:tc>
              <w:tc>
                <w:tcPr>
                  <w:tcW w:w="2160" w:type="dxa"/>
                </w:tcPr>
                <w:p w:rsidR="004B5A19" w:rsidRDefault="004B5A19" w:rsidP="00C57D37">
                  <w:pPr>
                    <w:tabs>
                      <w:tab w:val="left" w:pos="-720"/>
                    </w:tabs>
                    <w:suppressAutoHyphens/>
                    <w:spacing w:before="37" w:line="142" w:lineRule="exact"/>
                    <w:rPr>
                      <w:rFonts w:asciiTheme="minorHAnsi" w:hAnsiTheme="minorHAnsi"/>
                      <w:spacing w:val="-2"/>
                    </w:rPr>
                  </w:pPr>
                </w:p>
              </w:tc>
              <w:tc>
                <w:tcPr>
                  <w:tcW w:w="2790" w:type="dxa"/>
                </w:tcPr>
                <w:p w:rsidR="004B5A19" w:rsidRDefault="004B5A19" w:rsidP="00C57D37">
                  <w:pPr>
                    <w:tabs>
                      <w:tab w:val="left" w:pos="-720"/>
                    </w:tabs>
                    <w:suppressAutoHyphens/>
                    <w:spacing w:before="37" w:line="142" w:lineRule="exact"/>
                    <w:rPr>
                      <w:rFonts w:asciiTheme="minorHAnsi" w:hAnsiTheme="minorHAnsi"/>
                      <w:spacing w:val="-2"/>
                    </w:rPr>
                  </w:pPr>
                </w:p>
              </w:tc>
              <w:tc>
                <w:tcPr>
                  <w:tcW w:w="2460" w:type="dxa"/>
                </w:tcPr>
                <w:p w:rsidR="004B5A19" w:rsidRDefault="004B5A19" w:rsidP="00C57D37">
                  <w:pPr>
                    <w:tabs>
                      <w:tab w:val="left" w:pos="-720"/>
                    </w:tabs>
                    <w:suppressAutoHyphens/>
                    <w:spacing w:before="37" w:line="142" w:lineRule="exact"/>
                    <w:rPr>
                      <w:rFonts w:asciiTheme="minorHAnsi" w:hAnsiTheme="minorHAnsi"/>
                      <w:spacing w:val="-2"/>
                    </w:rPr>
                  </w:pPr>
                </w:p>
              </w:tc>
            </w:tr>
          </w:tbl>
          <w:p w:rsidR="003544D6" w:rsidRDefault="003544D6" w:rsidP="00C57D37">
            <w:pPr>
              <w:tabs>
                <w:tab w:val="left" w:pos="-720"/>
              </w:tabs>
              <w:suppressAutoHyphens/>
              <w:spacing w:before="37" w:line="142" w:lineRule="exact"/>
              <w:rPr>
                <w:rFonts w:asciiTheme="minorHAnsi" w:hAnsiTheme="minorHAnsi"/>
                <w:spacing w:val="-2"/>
              </w:rPr>
            </w:pPr>
            <w:r>
              <w:rPr>
                <w:rFonts w:asciiTheme="minorHAnsi" w:hAnsiTheme="minorHAnsi"/>
                <w:spacing w:val="-2"/>
              </w:rPr>
              <w:t xml:space="preserve">                                                                                                 </w:t>
            </w:r>
          </w:p>
          <w:p w:rsidR="004B5A19" w:rsidRDefault="003544D6" w:rsidP="00C57D37">
            <w:pPr>
              <w:tabs>
                <w:tab w:val="left" w:pos="-720"/>
              </w:tabs>
              <w:suppressAutoHyphens/>
              <w:spacing w:before="37" w:line="142" w:lineRule="exact"/>
              <w:rPr>
                <w:rFonts w:asciiTheme="minorHAnsi" w:hAnsiTheme="minorHAnsi"/>
                <w:spacing w:val="-2"/>
              </w:rPr>
            </w:pPr>
            <w:r>
              <w:rPr>
                <w:rFonts w:asciiTheme="minorHAnsi" w:hAnsiTheme="minorHAnsi"/>
                <w:spacing w:val="-2"/>
              </w:rPr>
              <w:t xml:space="preserve">                                                                                                      </w:t>
            </w:r>
            <w:r w:rsidR="0066740A">
              <w:rPr>
                <w:rFonts w:asciiTheme="minorHAnsi" w:hAnsiTheme="minorHAnsi"/>
                <w:spacing w:val="-2"/>
              </w:rPr>
              <w:t xml:space="preserve">     </w:t>
            </w:r>
            <w:r>
              <w:rPr>
                <w:rFonts w:asciiTheme="minorHAnsi" w:hAnsiTheme="minorHAnsi"/>
                <w:spacing w:val="-2"/>
              </w:rPr>
              <w:t xml:space="preserve"> Total Amount Owing:       _________________</w:t>
            </w:r>
          </w:p>
          <w:p w:rsidR="0002046E" w:rsidRPr="0002046E" w:rsidRDefault="0002046E" w:rsidP="00C57D37">
            <w:pPr>
              <w:tabs>
                <w:tab w:val="center" w:pos="4955"/>
              </w:tabs>
              <w:suppressAutoHyphens/>
              <w:spacing w:after="73" w:line="142" w:lineRule="exact"/>
              <w:rPr>
                <w:rFonts w:asciiTheme="minorHAnsi" w:hAnsiTheme="minorHAnsi"/>
                <w:spacing w:val="-2"/>
              </w:rPr>
            </w:pPr>
          </w:p>
        </w:tc>
        <w:tc>
          <w:tcPr>
            <w:tcW w:w="1169" w:type="dxa"/>
          </w:tcPr>
          <w:p w:rsidR="0002046E" w:rsidRPr="0002046E" w:rsidRDefault="0002046E" w:rsidP="00C57D37">
            <w:pPr>
              <w:tabs>
                <w:tab w:val="center" w:pos="496"/>
              </w:tabs>
              <w:suppressAutoHyphens/>
              <w:spacing w:after="73" w:line="142" w:lineRule="exact"/>
              <w:rPr>
                <w:rFonts w:asciiTheme="minorHAnsi" w:hAnsiTheme="minorHAnsi"/>
                <w:spacing w:val="-2"/>
              </w:rPr>
            </w:pPr>
            <w:r w:rsidRPr="0002046E">
              <w:rPr>
                <w:rFonts w:asciiTheme="minorHAnsi" w:hAnsiTheme="minorHAnsi"/>
                <w:spacing w:val="-2"/>
              </w:rPr>
              <w:tab/>
            </w:r>
          </w:p>
        </w:tc>
      </w:tr>
      <w:tr w:rsidR="003544D6" w:rsidRPr="0002046E" w:rsidTr="003544D6">
        <w:trPr>
          <w:trHeight w:val="604"/>
        </w:trPr>
        <w:tc>
          <w:tcPr>
            <w:tcW w:w="9658" w:type="dxa"/>
          </w:tcPr>
          <w:p w:rsidR="003544D6" w:rsidRDefault="003544D6" w:rsidP="00C57D37">
            <w:pPr>
              <w:tabs>
                <w:tab w:val="left" w:pos="-720"/>
              </w:tabs>
              <w:suppressAutoHyphens/>
              <w:spacing w:before="37" w:line="142" w:lineRule="exact"/>
              <w:rPr>
                <w:rFonts w:asciiTheme="minorHAnsi" w:hAnsiTheme="minorHAnsi"/>
                <w:spacing w:val="-2"/>
              </w:rPr>
            </w:pPr>
          </w:p>
        </w:tc>
        <w:tc>
          <w:tcPr>
            <w:tcW w:w="1169" w:type="dxa"/>
          </w:tcPr>
          <w:p w:rsidR="003544D6" w:rsidRPr="0002046E" w:rsidRDefault="003544D6" w:rsidP="00C57D37">
            <w:pPr>
              <w:tabs>
                <w:tab w:val="center" w:pos="496"/>
              </w:tabs>
              <w:suppressAutoHyphens/>
              <w:spacing w:after="73" w:line="142" w:lineRule="exact"/>
              <w:rPr>
                <w:rFonts w:asciiTheme="minorHAnsi" w:hAnsiTheme="minorHAnsi"/>
                <w:spacing w:val="-2"/>
              </w:rPr>
            </w:pPr>
          </w:p>
        </w:tc>
      </w:tr>
    </w:tbl>
    <w:p w:rsidR="0002046E" w:rsidRPr="0002046E" w:rsidRDefault="0002046E" w:rsidP="0002046E">
      <w:pPr>
        <w:rPr>
          <w:rFonts w:asciiTheme="minorHAnsi" w:hAnsiTheme="minorHAnsi"/>
          <w:spacing w:val="-2"/>
        </w:rPr>
      </w:pPr>
    </w:p>
    <w:p w:rsidR="0002046E" w:rsidRPr="0002046E" w:rsidRDefault="0002046E" w:rsidP="0002046E">
      <w:pPr>
        <w:tabs>
          <w:tab w:val="left" w:pos="720"/>
          <w:tab w:val="right" w:leader="dot" w:pos="11376"/>
        </w:tabs>
        <w:suppressAutoHyphens/>
        <w:rPr>
          <w:rFonts w:asciiTheme="minorHAnsi" w:hAnsiTheme="minorHAnsi"/>
          <w:spacing w:val="-2"/>
        </w:rPr>
        <w:sectPr w:rsidR="0002046E" w:rsidRPr="0002046E" w:rsidSect="00C57D37">
          <w:footerReference w:type="default" r:id="rId11"/>
          <w:pgSz w:w="12240" w:h="15840"/>
          <w:pgMar w:top="720" w:right="720" w:bottom="720" w:left="720" w:header="576" w:footer="432" w:gutter="0"/>
          <w:pgNumType w:start="1"/>
          <w:cols w:space="720"/>
          <w:noEndnote/>
          <w:docGrid w:linePitch="299"/>
        </w:sectPr>
      </w:pPr>
      <w:r w:rsidRPr="0002046E">
        <w:rPr>
          <w:rFonts w:asciiTheme="minorHAnsi" w:hAnsiTheme="minorHAnsi"/>
          <w:spacing w:val="-2"/>
        </w:rPr>
        <w:t>10.  Please calculate the total net value of your estate (line 8 minus box 9</w:t>
      </w:r>
      <w:proofErr w:type="gramStart"/>
      <w:r w:rsidRPr="0002046E">
        <w:rPr>
          <w:rFonts w:asciiTheme="minorHAnsi" w:hAnsiTheme="minorHAnsi"/>
          <w:spacing w:val="-2"/>
        </w:rPr>
        <w:t>) .</w:t>
      </w:r>
      <w:proofErr w:type="gramEnd"/>
      <w:r w:rsidRPr="0002046E">
        <w:rPr>
          <w:rFonts w:asciiTheme="minorHAnsi" w:hAnsiTheme="minorHAnsi"/>
          <w:spacing w:val="-2"/>
        </w:rPr>
        <w:t xml:space="preserve">                                             </w:t>
      </w:r>
      <w:r w:rsidR="0066740A">
        <w:rPr>
          <w:rFonts w:asciiTheme="minorHAnsi" w:hAnsiTheme="minorHAnsi"/>
          <w:spacing w:val="-2"/>
        </w:rPr>
        <w:t xml:space="preserve">                   ( ________)</w:t>
      </w:r>
    </w:p>
    <w:p w:rsidR="003549B9" w:rsidRPr="0002046E" w:rsidRDefault="00AC47D3" w:rsidP="00E00F6E">
      <w:pPr>
        <w:pStyle w:val="Default"/>
        <w:rPr>
          <w:rFonts w:asciiTheme="minorHAnsi" w:hAnsiTheme="minorHAnsi" w:cs="Arial"/>
          <w:color w:val="auto"/>
          <w:sz w:val="22"/>
          <w:szCs w:val="22"/>
        </w:rPr>
      </w:pPr>
      <w:r w:rsidRPr="0002046E">
        <w:rPr>
          <w:rFonts w:asciiTheme="minorHAnsi" w:hAnsiTheme="minorHAnsi" w:cs="Arial"/>
          <w:color w:val="auto"/>
          <w:sz w:val="22"/>
          <w:szCs w:val="22"/>
        </w:rPr>
        <w:lastRenderedPageBreak/>
        <w:t xml:space="preserve">Client Notes.  Please explain in detail anything else which you think will help the attorney best </w:t>
      </w:r>
      <w:proofErr w:type="gramStart"/>
      <w:r w:rsidRPr="0002046E">
        <w:rPr>
          <w:rFonts w:asciiTheme="minorHAnsi" w:hAnsiTheme="minorHAnsi" w:cs="Arial"/>
          <w:color w:val="auto"/>
          <w:sz w:val="22"/>
          <w:szCs w:val="22"/>
        </w:rPr>
        <w:t>advise</w:t>
      </w:r>
      <w:proofErr w:type="gramEnd"/>
      <w:r w:rsidRPr="0002046E">
        <w:rPr>
          <w:rFonts w:asciiTheme="minorHAnsi" w:hAnsiTheme="minorHAnsi" w:cs="Arial"/>
          <w:color w:val="auto"/>
          <w:sz w:val="22"/>
          <w:szCs w:val="22"/>
        </w:rPr>
        <w:t xml:space="preserve"> you: </w:t>
      </w:r>
    </w:p>
    <w:p w:rsidR="00FF0B89" w:rsidRPr="0002046E" w:rsidRDefault="00AC47D3" w:rsidP="00FF0B89">
      <w:pPr>
        <w:pStyle w:val="Default"/>
        <w:spacing w:line="480" w:lineRule="auto"/>
        <w:rPr>
          <w:rFonts w:asciiTheme="minorHAnsi" w:hAnsiTheme="minorHAnsi" w:cs="Arial"/>
          <w:color w:val="auto"/>
          <w:sz w:val="22"/>
          <w:szCs w:val="22"/>
        </w:rPr>
      </w:pPr>
      <w:r w:rsidRPr="0002046E">
        <w:rPr>
          <w:rFonts w:asciiTheme="minorHAnsi" w:hAnsiTheme="minorHAnsi" w:cs="Arial"/>
          <w:color w:val="auto"/>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B2AD8" w:rsidRPr="0002046E">
        <w:rPr>
          <w:rFonts w:asciiTheme="minorHAnsi" w:hAnsiTheme="minorHAnsi" w:cs="Arial"/>
          <w:color w:val="auto"/>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2AD8" w:rsidRPr="0002046E" w:rsidRDefault="00DB2AD8" w:rsidP="00DB2AD8">
      <w:pPr>
        <w:pStyle w:val="Default"/>
        <w:spacing w:line="480" w:lineRule="auto"/>
        <w:rPr>
          <w:rFonts w:asciiTheme="minorHAnsi" w:hAnsiTheme="minorHAnsi" w:cs="Arial"/>
          <w:color w:val="auto"/>
          <w:sz w:val="22"/>
          <w:szCs w:val="22"/>
        </w:rPr>
      </w:pPr>
      <w:r w:rsidRPr="0002046E">
        <w:rPr>
          <w:rFonts w:asciiTheme="minorHAnsi" w:hAnsiTheme="minorHAnsi" w:cs="Arial"/>
          <w:color w:val="auto"/>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2AD8" w:rsidRPr="0002046E" w:rsidRDefault="00DB2AD8" w:rsidP="00DB2AD8">
      <w:pPr>
        <w:pStyle w:val="Default"/>
        <w:rPr>
          <w:rFonts w:asciiTheme="minorHAnsi" w:hAnsiTheme="minorHAnsi" w:cs="Arial"/>
          <w:b/>
          <w:sz w:val="22"/>
          <w:szCs w:val="22"/>
        </w:rPr>
      </w:pPr>
    </w:p>
    <w:p w:rsidR="00DB2AD8" w:rsidRPr="0002046E" w:rsidRDefault="00DB2AD8" w:rsidP="00DB2AD8">
      <w:pPr>
        <w:pStyle w:val="Default"/>
        <w:ind w:left="360"/>
        <w:rPr>
          <w:rFonts w:asciiTheme="minorHAnsi" w:hAnsiTheme="minorHAnsi" w:cs="Arial"/>
          <w:color w:val="auto"/>
          <w:sz w:val="22"/>
          <w:szCs w:val="22"/>
        </w:rPr>
      </w:pPr>
    </w:p>
    <w:p w:rsidR="00DB2AD8" w:rsidRPr="0002046E" w:rsidRDefault="00DB2AD8" w:rsidP="00DB2AD8">
      <w:pPr>
        <w:pStyle w:val="Default"/>
        <w:rPr>
          <w:rFonts w:asciiTheme="minorHAnsi" w:hAnsiTheme="minorHAnsi" w:cs="Arial"/>
          <w:color w:val="auto"/>
          <w:sz w:val="22"/>
          <w:szCs w:val="22"/>
        </w:rPr>
      </w:pPr>
      <w:r w:rsidRPr="0002046E">
        <w:rPr>
          <w:rFonts w:asciiTheme="minorHAnsi" w:hAnsiTheme="minorHAnsi" w:cs="Arial"/>
          <w:color w:val="auto"/>
          <w:sz w:val="22"/>
          <w:szCs w:val="22"/>
        </w:rPr>
        <w:t xml:space="preserve"> </w:t>
      </w:r>
    </w:p>
    <w:p w:rsidR="00DB2AD8" w:rsidRPr="0002046E" w:rsidRDefault="00DB2AD8" w:rsidP="00DB2AD8">
      <w:pPr>
        <w:pStyle w:val="Default"/>
        <w:rPr>
          <w:rFonts w:asciiTheme="minorHAnsi" w:hAnsiTheme="minorHAnsi" w:cs="Arial"/>
          <w:color w:val="auto"/>
          <w:sz w:val="22"/>
          <w:szCs w:val="22"/>
        </w:rPr>
      </w:pPr>
    </w:p>
    <w:p w:rsidR="00F16F11" w:rsidRPr="0002046E" w:rsidRDefault="00F16F11" w:rsidP="00640E49">
      <w:pPr>
        <w:pStyle w:val="Default"/>
        <w:ind w:left="360"/>
        <w:rPr>
          <w:rFonts w:asciiTheme="minorHAnsi" w:hAnsiTheme="minorHAnsi" w:cs="Arial"/>
          <w:color w:val="auto"/>
          <w:sz w:val="22"/>
          <w:szCs w:val="22"/>
        </w:rPr>
      </w:pPr>
    </w:p>
    <w:p w:rsidR="00AC1251" w:rsidRPr="0002046E" w:rsidRDefault="00AC47D3" w:rsidP="000234E5">
      <w:pPr>
        <w:pStyle w:val="Default"/>
        <w:rPr>
          <w:rFonts w:asciiTheme="minorHAnsi" w:hAnsiTheme="minorHAnsi" w:cs="Arial"/>
          <w:color w:val="auto"/>
          <w:sz w:val="22"/>
          <w:szCs w:val="22"/>
        </w:rPr>
      </w:pPr>
      <w:r w:rsidRPr="0002046E">
        <w:rPr>
          <w:rFonts w:asciiTheme="minorHAnsi" w:hAnsiTheme="minorHAnsi" w:cs="Arial"/>
          <w:color w:val="auto"/>
          <w:sz w:val="22"/>
          <w:szCs w:val="22"/>
        </w:rPr>
        <w:t xml:space="preserve"> </w:t>
      </w:r>
    </w:p>
    <w:p w:rsidR="000234E5" w:rsidRPr="0002046E" w:rsidRDefault="000234E5" w:rsidP="00915A0F">
      <w:pPr>
        <w:pStyle w:val="Default"/>
        <w:rPr>
          <w:rFonts w:asciiTheme="minorHAnsi" w:hAnsiTheme="minorHAnsi" w:cs="Arial"/>
          <w:color w:val="auto"/>
          <w:sz w:val="22"/>
          <w:szCs w:val="22"/>
        </w:rPr>
      </w:pPr>
    </w:p>
    <w:p w:rsidR="003759DE" w:rsidRDefault="003759DE">
      <w:pPr>
        <w:rPr>
          <w:rFonts w:asciiTheme="minorHAnsi" w:hAnsiTheme="minorHAnsi" w:cs="Arial"/>
        </w:rPr>
      </w:pPr>
    </w:p>
    <w:p w:rsidR="003759DE" w:rsidRDefault="003759DE" w:rsidP="003759DE">
      <w:pPr>
        <w:rPr>
          <w:rFonts w:asciiTheme="minorHAnsi" w:hAnsiTheme="minorHAnsi" w:cs="Arial"/>
        </w:rPr>
      </w:pPr>
    </w:p>
    <w:p w:rsidR="00061F1C" w:rsidRPr="003759DE" w:rsidRDefault="003759DE" w:rsidP="003759DE">
      <w:pPr>
        <w:tabs>
          <w:tab w:val="left" w:pos="3405"/>
        </w:tabs>
        <w:rPr>
          <w:rFonts w:asciiTheme="minorHAnsi" w:hAnsiTheme="minorHAnsi" w:cs="Arial"/>
        </w:rPr>
      </w:pPr>
      <w:r>
        <w:rPr>
          <w:rFonts w:asciiTheme="minorHAnsi" w:hAnsiTheme="minorHAnsi" w:cs="Arial"/>
        </w:rPr>
        <w:tab/>
      </w:r>
    </w:p>
    <w:sectPr w:rsidR="00061F1C" w:rsidRPr="003759DE" w:rsidSect="00061F1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118" w:rsidRPr="005F57CE" w:rsidRDefault="00D16118" w:rsidP="003549B9">
      <w:pPr>
        <w:spacing w:after="0" w:line="240" w:lineRule="auto"/>
      </w:pPr>
      <w:r>
        <w:separator/>
      </w:r>
    </w:p>
  </w:endnote>
  <w:endnote w:type="continuationSeparator" w:id="0">
    <w:p w:rsidR="00D16118" w:rsidRPr="005F57CE" w:rsidRDefault="00D16118" w:rsidP="00354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743" w:rsidRDefault="00D16118">
    <w:pPr>
      <w:pStyle w:val="Footer"/>
      <w:jc w:val="right"/>
    </w:pPr>
    <w:r>
      <w:rPr>
        <w:noProof/>
      </w:rPr>
      <w:fldChar w:fldCharType="begin"/>
    </w:r>
    <w:r>
      <w:rPr>
        <w:noProof/>
      </w:rPr>
      <w:instrText xml:space="preserve"> PAGE   \* MERGEFORMAT </w:instrText>
    </w:r>
    <w:r>
      <w:rPr>
        <w:noProof/>
      </w:rPr>
      <w:fldChar w:fldCharType="separate"/>
    </w:r>
    <w:r w:rsidR="00495526">
      <w:rPr>
        <w:noProof/>
      </w:rPr>
      <w:t>9</w:t>
    </w:r>
    <w:r>
      <w:rPr>
        <w:noProof/>
      </w:rPr>
      <w:fldChar w:fldCharType="end"/>
    </w:r>
  </w:p>
  <w:p w:rsidR="002B4743" w:rsidRDefault="002B4743">
    <w:pPr>
      <w:tabs>
        <w:tab w:val="center" w:pos="5687"/>
      </w:tabs>
      <w:suppressAutoHyphens/>
      <w:jc w:val="both"/>
      <w:rPr>
        <w:rFonts w:ascii="Arial" w:hAnsi="Arial"/>
        <w:i/>
        <w:spacing w:val="-2"/>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743" w:rsidRDefault="00D16118">
    <w:pPr>
      <w:pStyle w:val="Footer"/>
      <w:jc w:val="right"/>
    </w:pPr>
    <w:r>
      <w:rPr>
        <w:noProof/>
      </w:rPr>
      <w:fldChar w:fldCharType="begin"/>
    </w:r>
    <w:r>
      <w:rPr>
        <w:noProof/>
      </w:rPr>
      <w:instrText xml:space="preserve"> PAGE   \* MERGEFORMAT </w:instrText>
    </w:r>
    <w:r>
      <w:rPr>
        <w:noProof/>
      </w:rPr>
      <w:fldChar w:fldCharType="separate"/>
    </w:r>
    <w:r w:rsidR="00495526">
      <w:rPr>
        <w:noProof/>
      </w:rPr>
      <w:t>10</w:t>
    </w:r>
    <w:r>
      <w:rPr>
        <w:noProof/>
      </w:rPr>
      <w:fldChar w:fldCharType="end"/>
    </w:r>
  </w:p>
  <w:p w:rsidR="002B4743" w:rsidRDefault="002B47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118" w:rsidRPr="005F57CE" w:rsidRDefault="00D16118" w:rsidP="003549B9">
      <w:pPr>
        <w:spacing w:after="0" w:line="240" w:lineRule="auto"/>
      </w:pPr>
      <w:r>
        <w:separator/>
      </w:r>
    </w:p>
  </w:footnote>
  <w:footnote w:type="continuationSeparator" w:id="0">
    <w:p w:rsidR="00D16118" w:rsidRPr="005F57CE" w:rsidRDefault="00D16118" w:rsidP="003549B9">
      <w:pPr>
        <w:spacing w:after="0" w:line="240" w:lineRule="auto"/>
      </w:pPr>
      <w:r>
        <w:continuationSeparator/>
      </w:r>
    </w:p>
  </w:footnote>
  <w:footnote w:id="1">
    <w:p w:rsidR="002B4743" w:rsidRPr="00C57D37" w:rsidRDefault="002B4743" w:rsidP="003549B9">
      <w:pPr>
        <w:pStyle w:val="FootnoteText"/>
        <w:rPr>
          <w:rFonts w:asciiTheme="minorHAnsi" w:hAnsiTheme="minorHAnsi" w:cs="Arial"/>
        </w:rPr>
      </w:pPr>
      <w:r w:rsidRPr="00C57D37">
        <w:rPr>
          <w:rStyle w:val="FootnoteReference"/>
          <w:rFonts w:asciiTheme="minorHAnsi" w:hAnsiTheme="minorHAnsi" w:cs="Arial"/>
        </w:rPr>
        <w:footnoteRef/>
      </w:r>
      <w:r w:rsidRPr="00C57D37">
        <w:rPr>
          <w:rFonts w:asciiTheme="minorHAnsi" w:hAnsiTheme="minorHAnsi" w:cs="Arial"/>
        </w:rPr>
        <w:t xml:space="preserve"> For more information, see: Silent Partner, Separation Agreements.  Available at: </w:t>
      </w:r>
      <w:hyperlink r:id="rId1" w:history="1">
        <w:r w:rsidRPr="00C57D37">
          <w:rPr>
            <w:rStyle w:val="Hyperlink"/>
            <w:rFonts w:asciiTheme="minorHAnsi" w:hAnsiTheme="minorHAnsi" w:cs="Arial"/>
          </w:rPr>
          <w:t>http://apps.americanbar.org/family.military.silent.separation.pdf</w:t>
        </w:r>
      </w:hyperlink>
      <w:r w:rsidRPr="00C57D37">
        <w:rPr>
          <w:rFonts w:asciiTheme="minorHAnsi" w:hAnsiTheme="minorHAnsi" w:cs="Arial"/>
        </w:rPr>
        <w:t xml:space="preserve">.     </w:t>
      </w:r>
    </w:p>
  </w:footnote>
  <w:footnote w:id="2">
    <w:p w:rsidR="002B4743" w:rsidRPr="00C57D37" w:rsidRDefault="002B4743" w:rsidP="00894201">
      <w:pPr>
        <w:shd w:val="clear" w:color="auto" w:fill="FFFFFF"/>
        <w:spacing w:after="0" w:line="240" w:lineRule="auto"/>
        <w:rPr>
          <w:rFonts w:asciiTheme="minorHAnsi" w:hAnsiTheme="minorHAnsi" w:cs="Arial"/>
          <w:sz w:val="20"/>
          <w:szCs w:val="20"/>
        </w:rPr>
      </w:pPr>
      <w:r w:rsidRPr="00C57D37">
        <w:rPr>
          <w:rStyle w:val="FootnoteReference"/>
          <w:rFonts w:asciiTheme="minorHAnsi" w:hAnsiTheme="minorHAnsi" w:cs="Arial"/>
          <w:sz w:val="20"/>
          <w:szCs w:val="20"/>
        </w:rPr>
        <w:footnoteRef/>
      </w:r>
      <w:r w:rsidRPr="00C57D37">
        <w:rPr>
          <w:rFonts w:asciiTheme="minorHAnsi" w:hAnsiTheme="minorHAnsi" w:cs="Arial"/>
          <w:color w:val="252525"/>
          <w:sz w:val="20"/>
          <w:szCs w:val="20"/>
        </w:rPr>
        <w:t>Va. Code Ann. § 20-97 (West)</w:t>
      </w:r>
    </w:p>
  </w:footnote>
  <w:footnote w:id="3">
    <w:p w:rsidR="002B4743" w:rsidRPr="00C57D37" w:rsidRDefault="002B4743" w:rsidP="00BD341E">
      <w:pPr>
        <w:pStyle w:val="FootnoteText"/>
        <w:rPr>
          <w:rFonts w:asciiTheme="minorHAnsi" w:hAnsiTheme="minorHAnsi"/>
        </w:rPr>
      </w:pPr>
      <w:r w:rsidRPr="00C57D37">
        <w:rPr>
          <w:rStyle w:val="FootnoteReference"/>
          <w:rFonts w:asciiTheme="minorHAnsi" w:hAnsiTheme="minorHAnsi"/>
        </w:rPr>
        <w:footnoteRef/>
      </w:r>
      <w:r w:rsidRPr="00C57D37">
        <w:rPr>
          <w:rFonts w:asciiTheme="minorHAnsi" w:hAnsiTheme="minorHAnsi"/>
        </w:rPr>
        <w:t xml:space="preserve">For further information, see Army Regulation 608-99, 29 October 2003.     </w:t>
      </w:r>
    </w:p>
  </w:footnote>
  <w:footnote w:id="4">
    <w:p w:rsidR="002B4743" w:rsidRPr="00C57D37" w:rsidRDefault="002B4743">
      <w:pPr>
        <w:pStyle w:val="PlainText"/>
        <w:rPr>
          <w:rFonts w:asciiTheme="minorHAnsi" w:hAnsiTheme="minorHAnsi"/>
        </w:rPr>
      </w:pPr>
      <w:r w:rsidRPr="00C57D37">
        <w:rPr>
          <w:rStyle w:val="FootnoteReference"/>
          <w:rFonts w:asciiTheme="minorHAnsi" w:hAnsiTheme="minorHAnsi"/>
        </w:rPr>
        <w:footnoteRef/>
      </w:r>
      <w:r w:rsidRPr="00C57D37">
        <w:rPr>
          <w:rFonts w:asciiTheme="minorHAnsi" w:hAnsiTheme="minorHAnsi"/>
        </w:rPr>
        <w:t xml:space="preserve"> </w:t>
      </w:r>
      <w:r w:rsidRPr="00C57D37">
        <w:rPr>
          <w:rFonts w:asciiTheme="minorHAnsi" w:hAnsiTheme="minorHAnsi"/>
          <w:sz w:val="20"/>
          <w:szCs w:val="20"/>
        </w:rPr>
        <w:t xml:space="preserve">Virginia Code § 16.1-278.17:1(e). Formula for determination of </w:t>
      </w:r>
      <w:proofErr w:type="spellStart"/>
      <w:r w:rsidRPr="00C57D37">
        <w:rPr>
          <w:rFonts w:asciiTheme="minorHAnsi" w:hAnsiTheme="minorHAnsi"/>
          <w:sz w:val="20"/>
          <w:szCs w:val="20"/>
        </w:rPr>
        <w:t>pendente</w:t>
      </w:r>
      <w:proofErr w:type="spellEnd"/>
      <w:r w:rsidRPr="00C57D37">
        <w:rPr>
          <w:rFonts w:asciiTheme="minorHAnsi" w:hAnsiTheme="minorHAnsi"/>
          <w:sz w:val="20"/>
          <w:szCs w:val="20"/>
        </w:rPr>
        <w:t xml:space="preserve"> lite spousal support</w:t>
      </w:r>
    </w:p>
  </w:footnote>
  <w:footnote w:id="5">
    <w:p w:rsidR="002B4743" w:rsidRPr="00C57D37" w:rsidRDefault="002B4743" w:rsidP="00A9342E">
      <w:pPr>
        <w:pStyle w:val="FootnoteText"/>
        <w:rPr>
          <w:rFonts w:asciiTheme="minorHAnsi" w:hAnsiTheme="minorHAnsi"/>
        </w:rPr>
      </w:pPr>
      <w:r w:rsidRPr="00C57D37">
        <w:rPr>
          <w:rStyle w:val="FootnoteReference"/>
          <w:rFonts w:asciiTheme="minorHAnsi" w:hAnsiTheme="minorHAnsi"/>
        </w:rPr>
        <w:footnoteRef/>
      </w:r>
      <w:r w:rsidRPr="00C57D37">
        <w:rPr>
          <w:rFonts w:asciiTheme="minorHAnsi" w:hAnsiTheme="minorHAnsi"/>
        </w:rPr>
        <w:t xml:space="preserve"> Section taken from information paper: </w:t>
      </w:r>
      <w:r w:rsidRPr="00C57D37">
        <w:rPr>
          <w:rFonts w:asciiTheme="minorHAnsi" w:hAnsiTheme="minorHAnsi"/>
          <w:i/>
        </w:rPr>
        <w:t>Former Souses’ Rights</w:t>
      </w:r>
      <w:r w:rsidRPr="00C57D37">
        <w:rPr>
          <w:rFonts w:asciiTheme="minorHAnsi" w:hAnsiTheme="minorHAnsi"/>
        </w:rPr>
        <w:t>, by Joint Base Andrews Law Center, dated February 2014.</w:t>
      </w:r>
    </w:p>
  </w:footnote>
  <w:footnote w:id="6">
    <w:p w:rsidR="002B4743" w:rsidRDefault="002B4743" w:rsidP="002B4743">
      <w:pPr>
        <w:pStyle w:val="FootnoteText"/>
      </w:pPr>
      <w:r>
        <w:rPr>
          <w:rStyle w:val="FootnoteReference"/>
        </w:rPr>
        <w:footnoteRef/>
      </w:r>
      <w:r>
        <w:t xml:space="preserve"> Section taken from information paper: </w:t>
      </w:r>
      <w:r>
        <w:rPr>
          <w:i/>
        </w:rPr>
        <w:t>Former Souses’ Rights</w:t>
      </w:r>
      <w:r>
        <w:t>, by Joint Base Andrews Law Center, dated February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743" w:rsidRDefault="002B47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0FF6197"/>
    <w:multiLevelType w:val="hybridMultilevel"/>
    <w:tmpl w:val="1C1CE4CA"/>
    <w:lvl w:ilvl="0" w:tplc="464E6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D29A0"/>
    <w:multiLevelType w:val="hybridMultilevel"/>
    <w:tmpl w:val="2DC8C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27D35"/>
    <w:multiLevelType w:val="hybridMultilevel"/>
    <w:tmpl w:val="54F0E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E567E"/>
    <w:multiLevelType w:val="multilevel"/>
    <w:tmpl w:val="E4F6755E"/>
    <w:lvl w:ilvl="0">
      <w:start w:val="1"/>
      <w:numFmt w:val="bullet"/>
      <w:lvlText w:val=""/>
      <w:lvlJc w:val="left"/>
      <w:pPr>
        <w:tabs>
          <w:tab w:val="num" w:pos="420"/>
        </w:tabs>
        <w:ind w:left="420" w:hanging="360"/>
      </w:pPr>
      <w:rPr>
        <w:rFonts w:ascii="Symbol" w:hAnsi="Symbol" w:hint="default"/>
        <w:sz w:val="20"/>
      </w:rPr>
    </w:lvl>
    <w:lvl w:ilvl="1" w:tentative="1">
      <w:start w:val="1"/>
      <w:numFmt w:val="bullet"/>
      <w:lvlText w:val="o"/>
      <w:lvlJc w:val="left"/>
      <w:pPr>
        <w:tabs>
          <w:tab w:val="num" w:pos="1140"/>
        </w:tabs>
        <w:ind w:left="1140" w:hanging="360"/>
      </w:pPr>
      <w:rPr>
        <w:rFonts w:ascii="Courier New" w:hAnsi="Courier New" w:hint="default"/>
        <w:sz w:val="20"/>
      </w:rPr>
    </w:lvl>
    <w:lvl w:ilvl="2" w:tentative="1">
      <w:start w:val="1"/>
      <w:numFmt w:val="bullet"/>
      <w:lvlText w:val=""/>
      <w:lvlJc w:val="left"/>
      <w:pPr>
        <w:tabs>
          <w:tab w:val="num" w:pos="1860"/>
        </w:tabs>
        <w:ind w:left="1860" w:hanging="360"/>
      </w:pPr>
      <w:rPr>
        <w:rFonts w:ascii="Wingdings" w:hAnsi="Wingdings" w:hint="default"/>
        <w:sz w:val="20"/>
      </w:rPr>
    </w:lvl>
    <w:lvl w:ilvl="3" w:tentative="1">
      <w:start w:val="1"/>
      <w:numFmt w:val="bullet"/>
      <w:lvlText w:val=""/>
      <w:lvlJc w:val="left"/>
      <w:pPr>
        <w:tabs>
          <w:tab w:val="num" w:pos="2580"/>
        </w:tabs>
        <w:ind w:left="2580" w:hanging="360"/>
      </w:pPr>
      <w:rPr>
        <w:rFonts w:ascii="Wingdings" w:hAnsi="Wingdings" w:hint="default"/>
        <w:sz w:val="20"/>
      </w:rPr>
    </w:lvl>
    <w:lvl w:ilvl="4" w:tentative="1">
      <w:start w:val="1"/>
      <w:numFmt w:val="bullet"/>
      <w:lvlText w:val=""/>
      <w:lvlJc w:val="left"/>
      <w:pPr>
        <w:tabs>
          <w:tab w:val="num" w:pos="3300"/>
        </w:tabs>
        <w:ind w:left="3300" w:hanging="360"/>
      </w:pPr>
      <w:rPr>
        <w:rFonts w:ascii="Wingdings" w:hAnsi="Wingdings" w:hint="default"/>
        <w:sz w:val="20"/>
      </w:rPr>
    </w:lvl>
    <w:lvl w:ilvl="5" w:tentative="1">
      <w:start w:val="1"/>
      <w:numFmt w:val="bullet"/>
      <w:lvlText w:val=""/>
      <w:lvlJc w:val="left"/>
      <w:pPr>
        <w:tabs>
          <w:tab w:val="num" w:pos="4020"/>
        </w:tabs>
        <w:ind w:left="4020" w:hanging="360"/>
      </w:pPr>
      <w:rPr>
        <w:rFonts w:ascii="Wingdings" w:hAnsi="Wingdings" w:hint="default"/>
        <w:sz w:val="20"/>
      </w:rPr>
    </w:lvl>
    <w:lvl w:ilvl="6" w:tentative="1">
      <w:start w:val="1"/>
      <w:numFmt w:val="bullet"/>
      <w:lvlText w:val=""/>
      <w:lvlJc w:val="left"/>
      <w:pPr>
        <w:tabs>
          <w:tab w:val="num" w:pos="4740"/>
        </w:tabs>
        <w:ind w:left="4740" w:hanging="360"/>
      </w:pPr>
      <w:rPr>
        <w:rFonts w:ascii="Wingdings" w:hAnsi="Wingdings" w:hint="default"/>
        <w:sz w:val="20"/>
      </w:rPr>
    </w:lvl>
    <w:lvl w:ilvl="7" w:tentative="1">
      <w:start w:val="1"/>
      <w:numFmt w:val="bullet"/>
      <w:lvlText w:val=""/>
      <w:lvlJc w:val="left"/>
      <w:pPr>
        <w:tabs>
          <w:tab w:val="num" w:pos="5460"/>
        </w:tabs>
        <w:ind w:left="5460" w:hanging="360"/>
      </w:pPr>
      <w:rPr>
        <w:rFonts w:ascii="Wingdings" w:hAnsi="Wingdings" w:hint="default"/>
        <w:sz w:val="20"/>
      </w:rPr>
    </w:lvl>
    <w:lvl w:ilvl="8" w:tentative="1">
      <w:start w:val="1"/>
      <w:numFmt w:val="bullet"/>
      <w:lvlText w:val=""/>
      <w:lvlJc w:val="left"/>
      <w:pPr>
        <w:tabs>
          <w:tab w:val="num" w:pos="6180"/>
        </w:tabs>
        <w:ind w:left="6180" w:hanging="360"/>
      </w:pPr>
      <w:rPr>
        <w:rFonts w:ascii="Wingdings" w:hAnsi="Wingdings" w:hint="default"/>
        <w:sz w:val="20"/>
      </w:rPr>
    </w:lvl>
  </w:abstractNum>
  <w:abstractNum w:abstractNumId="4" w15:restartNumberingAfterBreak="0">
    <w:nsid w:val="1F9D6EBD"/>
    <w:multiLevelType w:val="hybridMultilevel"/>
    <w:tmpl w:val="2706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E1BDF"/>
    <w:multiLevelType w:val="multilevel"/>
    <w:tmpl w:val="E9DC399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A751F"/>
    <w:multiLevelType w:val="hybridMultilevel"/>
    <w:tmpl w:val="07360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6B0635"/>
    <w:multiLevelType w:val="hybridMultilevel"/>
    <w:tmpl w:val="A812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9B505E"/>
    <w:multiLevelType w:val="hybridMultilevel"/>
    <w:tmpl w:val="A70AA36E"/>
    <w:lvl w:ilvl="0" w:tplc="C388EDE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50F75E73"/>
    <w:multiLevelType w:val="hybridMultilevel"/>
    <w:tmpl w:val="5DCCE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3B192D"/>
    <w:multiLevelType w:val="hybridMultilevel"/>
    <w:tmpl w:val="CFACA5C8"/>
    <w:lvl w:ilvl="0" w:tplc="8D0C868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F04597"/>
    <w:multiLevelType w:val="multilevel"/>
    <w:tmpl w:val="CE26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A91172"/>
    <w:multiLevelType w:val="hybridMultilevel"/>
    <w:tmpl w:val="E24E4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090354"/>
    <w:multiLevelType w:val="hybridMultilevel"/>
    <w:tmpl w:val="A4AE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1"/>
  </w:num>
  <w:num w:numId="4">
    <w:abstractNumId w:val="8"/>
  </w:num>
  <w:num w:numId="5">
    <w:abstractNumId w:val="3"/>
  </w:num>
  <w:num w:numId="6">
    <w:abstractNumId w:val="9"/>
  </w:num>
  <w:num w:numId="7">
    <w:abstractNumId w:val="5"/>
  </w:num>
  <w:num w:numId="8">
    <w:abstractNumId w:val="6"/>
  </w:num>
  <w:num w:numId="9">
    <w:abstractNumId w:val="12"/>
  </w:num>
  <w:num w:numId="10">
    <w:abstractNumId w:val="7"/>
  </w:num>
  <w:num w:numId="11">
    <w:abstractNumId w:val="1"/>
  </w:num>
  <w:num w:numId="12">
    <w:abstractNumId w:val="1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9B9"/>
    <w:rsid w:val="00011EE0"/>
    <w:rsid w:val="0002046E"/>
    <w:rsid w:val="000234E5"/>
    <w:rsid w:val="000434FF"/>
    <w:rsid w:val="00061F1C"/>
    <w:rsid w:val="00071885"/>
    <w:rsid w:val="00075658"/>
    <w:rsid w:val="00085758"/>
    <w:rsid w:val="000A2CFE"/>
    <w:rsid w:val="000B312D"/>
    <w:rsid w:val="000D3750"/>
    <w:rsid w:val="000D4872"/>
    <w:rsid w:val="000F7A6F"/>
    <w:rsid w:val="0010045F"/>
    <w:rsid w:val="0010332D"/>
    <w:rsid w:val="001265BD"/>
    <w:rsid w:val="0013500A"/>
    <w:rsid w:val="00175899"/>
    <w:rsid w:val="00183289"/>
    <w:rsid w:val="002012C6"/>
    <w:rsid w:val="002055B4"/>
    <w:rsid w:val="002126B3"/>
    <w:rsid w:val="002275F1"/>
    <w:rsid w:val="002347AB"/>
    <w:rsid w:val="00246802"/>
    <w:rsid w:val="0025456B"/>
    <w:rsid w:val="002567E0"/>
    <w:rsid w:val="00260C80"/>
    <w:rsid w:val="00273B14"/>
    <w:rsid w:val="00294EE8"/>
    <w:rsid w:val="002B4743"/>
    <w:rsid w:val="00316F23"/>
    <w:rsid w:val="0031747F"/>
    <w:rsid w:val="003204F7"/>
    <w:rsid w:val="00332F1B"/>
    <w:rsid w:val="00334AA5"/>
    <w:rsid w:val="00334EEA"/>
    <w:rsid w:val="00335529"/>
    <w:rsid w:val="003544D6"/>
    <w:rsid w:val="003549B9"/>
    <w:rsid w:val="0036706F"/>
    <w:rsid w:val="00367CE5"/>
    <w:rsid w:val="003759DE"/>
    <w:rsid w:val="00421B93"/>
    <w:rsid w:val="00462D44"/>
    <w:rsid w:val="00464760"/>
    <w:rsid w:val="00467AE0"/>
    <w:rsid w:val="00467EE5"/>
    <w:rsid w:val="00487200"/>
    <w:rsid w:val="00495526"/>
    <w:rsid w:val="004A4CF9"/>
    <w:rsid w:val="004A5EBB"/>
    <w:rsid w:val="004B1A24"/>
    <w:rsid w:val="004B5A19"/>
    <w:rsid w:val="004C6229"/>
    <w:rsid w:val="004D728E"/>
    <w:rsid w:val="004E179B"/>
    <w:rsid w:val="004E36D8"/>
    <w:rsid w:val="004E42EF"/>
    <w:rsid w:val="00510C18"/>
    <w:rsid w:val="005128FF"/>
    <w:rsid w:val="00527561"/>
    <w:rsid w:val="005275C9"/>
    <w:rsid w:val="00530BF7"/>
    <w:rsid w:val="005412B0"/>
    <w:rsid w:val="00542F39"/>
    <w:rsid w:val="0054415C"/>
    <w:rsid w:val="00567905"/>
    <w:rsid w:val="00586816"/>
    <w:rsid w:val="00591E97"/>
    <w:rsid w:val="005A06D7"/>
    <w:rsid w:val="005B6BBF"/>
    <w:rsid w:val="0061556C"/>
    <w:rsid w:val="00625BAB"/>
    <w:rsid w:val="00640E49"/>
    <w:rsid w:val="00643816"/>
    <w:rsid w:val="0066740A"/>
    <w:rsid w:val="006900F3"/>
    <w:rsid w:val="006B2E9E"/>
    <w:rsid w:val="006B47CF"/>
    <w:rsid w:val="006C1326"/>
    <w:rsid w:val="006C218A"/>
    <w:rsid w:val="006D01E8"/>
    <w:rsid w:val="006E50FD"/>
    <w:rsid w:val="006F0AE3"/>
    <w:rsid w:val="006F386A"/>
    <w:rsid w:val="006F4713"/>
    <w:rsid w:val="007006AA"/>
    <w:rsid w:val="00706C29"/>
    <w:rsid w:val="0073438E"/>
    <w:rsid w:val="00742991"/>
    <w:rsid w:val="007638AC"/>
    <w:rsid w:val="0077780B"/>
    <w:rsid w:val="00784C11"/>
    <w:rsid w:val="007A589F"/>
    <w:rsid w:val="007A6D1A"/>
    <w:rsid w:val="007B0D0B"/>
    <w:rsid w:val="007B2BBD"/>
    <w:rsid w:val="007D541D"/>
    <w:rsid w:val="008266CC"/>
    <w:rsid w:val="00850E2C"/>
    <w:rsid w:val="008637E1"/>
    <w:rsid w:val="008761F3"/>
    <w:rsid w:val="00880C12"/>
    <w:rsid w:val="00887BD7"/>
    <w:rsid w:val="00892F1F"/>
    <w:rsid w:val="00894201"/>
    <w:rsid w:val="0089502D"/>
    <w:rsid w:val="008B2562"/>
    <w:rsid w:val="008B54B4"/>
    <w:rsid w:val="008D26B2"/>
    <w:rsid w:val="008E01D1"/>
    <w:rsid w:val="008E3777"/>
    <w:rsid w:val="008F430A"/>
    <w:rsid w:val="009014DB"/>
    <w:rsid w:val="00915A0F"/>
    <w:rsid w:val="009853D6"/>
    <w:rsid w:val="00987F6E"/>
    <w:rsid w:val="009B597A"/>
    <w:rsid w:val="009D7AA5"/>
    <w:rsid w:val="009E403A"/>
    <w:rsid w:val="009F44D0"/>
    <w:rsid w:val="009F6BB1"/>
    <w:rsid w:val="00A24C0E"/>
    <w:rsid w:val="00A254E0"/>
    <w:rsid w:val="00A7751B"/>
    <w:rsid w:val="00A77876"/>
    <w:rsid w:val="00A80F84"/>
    <w:rsid w:val="00A82C02"/>
    <w:rsid w:val="00A832ED"/>
    <w:rsid w:val="00A9342E"/>
    <w:rsid w:val="00AA02D8"/>
    <w:rsid w:val="00AC1251"/>
    <w:rsid w:val="00AC47D3"/>
    <w:rsid w:val="00AD4EAD"/>
    <w:rsid w:val="00AE33F5"/>
    <w:rsid w:val="00AE54E0"/>
    <w:rsid w:val="00AF1F55"/>
    <w:rsid w:val="00B02DAD"/>
    <w:rsid w:val="00B247FC"/>
    <w:rsid w:val="00B25FAD"/>
    <w:rsid w:val="00B26DEC"/>
    <w:rsid w:val="00B302B7"/>
    <w:rsid w:val="00B512F6"/>
    <w:rsid w:val="00B57D25"/>
    <w:rsid w:val="00B70882"/>
    <w:rsid w:val="00B739F1"/>
    <w:rsid w:val="00B77CBD"/>
    <w:rsid w:val="00B82282"/>
    <w:rsid w:val="00B97200"/>
    <w:rsid w:val="00BC72AD"/>
    <w:rsid w:val="00BD341E"/>
    <w:rsid w:val="00BE07C1"/>
    <w:rsid w:val="00BE33C2"/>
    <w:rsid w:val="00BE7170"/>
    <w:rsid w:val="00C05985"/>
    <w:rsid w:val="00C43880"/>
    <w:rsid w:val="00C57D37"/>
    <w:rsid w:val="00C74631"/>
    <w:rsid w:val="00C95C65"/>
    <w:rsid w:val="00CC27A7"/>
    <w:rsid w:val="00CD1D5A"/>
    <w:rsid w:val="00CE672B"/>
    <w:rsid w:val="00D16118"/>
    <w:rsid w:val="00D25B13"/>
    <w:rsid w:val="00D321C7"/>
    <w:rsid w:val="00D8184F"/>
    <w:rsid w:val="00DA04FA"/>
    <w:rsid w:val="00DA778C"/>
    <w:rsid w:val="00DB0112"/>
    <w:rsid w:val="00DB1908"/>
    <w:rsid w:val="00DB2AD8"/>
    <w:rsid w:val="00DD7AF2"/>
    <w:rsid w:val="00DE38F2"/>
    <w:rsid w:val="00DF00CA"/>
    <w:rsid w:val="00E00F6E"/>
    <w:rsid w:val="00E0294F"/>
    <w:rsid w:val="00E1311D"/>
    <w:rsid w:val="00E1435A"/>
    <w:rsid w:val="00E157F8"/>
    <w:rsid w:val="00E27828"/>
    <w:rsid w:val="00E94719"/>
    <w:rsid w:val="00EB02B4"/>
    <w:rsid w:val="00EF2025"/>
    <w:rsid w:val="00F16F11"/>
    <w:rsid w:val="00F23C0C"/>
    <w:rsid w:val="00F30C17"/>
    <w:rsid w:val="00F3551D"/>
    <w:rsid w:val="00F409BF"/>
    <w:rsid w:val="00F45175"/>
    <w:rsid w:val="00F56655"/>
    <w:rsid w:val="00F658A4"/>
    <w:rsid w:val="00F813BC"/>
    <w:rsid w:val="00FA6F67"/>
    <w:rsid w:val="00FF0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97A"/>
    <w:pPr>
      <w:spacing w:after="200" w:line="276" w:lineRule="auto"/>
    </w:pPr>
    <w:rPr>
      <w:sz w:val="22"/>
      <w:szCs w:val="22"/>
    </w:rPr>
  </w:style>
  <w:style w:type="paragraph" w:styleId="Heading3">
    <w:name w:val="heading 3"/>
    <w:basedOn w:val="Normal"/>
    <w:link w:val="Heading3Char"/>
    <w:uiPriority w:val="9"/>
    <w:qFormat/>
    <w:rsid w:val="00334EEA"/>
    <w:pPr>
      <w:spacing w:before="100" w:beforeAutospacing="1" w:after="0" w:line="240" w:lineRule="auto"/>
      <w:outlineLvl w:val="2"/>
    </w:pPr>
    <w:rPr>
      <w:rFonts w:ascii="Tahoma"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49B9"/>
    <w:rPr>
      <w:color w:val="0000FF"/>
      <w:u w:val="single"/>
    </w:rPr>
  </w:style>
  <w:style w:type="paragraph" w:styleId="FootnoteText">
    <w:name w:val="footnote text"/>
    <w:basedOn w:val="Normal"/>
    <w:link w:val="FootnoteTextChar"/>
    <w:uiPriority w:val="99"/>
    <w:semiHidden/>
    <w:unhideWhenUsed/>
    <w:rsid w:val="003549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49B9"/>
    <w:rPr>
      <w:sz w:val="20"/>
      <w:szCs w:val="20"/>
    </w:rPr>
  </w:style>
  <w:style w:type="paragraph" w:styleId="CommentText">
    <w:name w:val="annotation text"/>
    <w:basedOn w:val="Normal"/>
    <w:link w:val="CommentTextChar"/>
    <w:uiPriority w:val="99"/>
    <w:semiHidden/>
    <w:unhideWhenUsed/>
    <w:rsid w:val="003549B9"/>
    <w:pPr>
      <w:spacing w:line="240" w:lineRule="auto"/>
    </w:pPr>
    <w:rPr>
      <w:sz w:val="20"/>
      <w:szCs w:val="20"/>
    </w:rPr>
  </w:style>
  <w:style w:type="character" w:customStyle="1" w:styleId="CommentTextChar">
    <w:name w:val="Comment Text Char"/>
    <w:basedOn w:val="DefaultParagraphFont"/>
    <w:link w:val="CommentText"/>
    <w:uiPriority w:val="99"/>
    <w:semiHidden/>
    <w:rsid w:val="003549B9"/>
    <w:rPr>
      <w:sz w:val="20"/>
      <w:szCs w:val="20"/>
    </w:rPr>
  </w:style>
  <w:style w:type="paragraph" w:customStyle="1" w:styleId="Default">
    <w:name w:val="Default"/>
    <w:rsid w:val="003549B9"/>
    <w:pPr>
      <w:autoSpaceDE w:val="0"/>
      <w:autoSpaceDN w:val="0"/>
      <w:adjustRightInd w:val="0"/>
    </w:pPr>
    <w:rPr>
      <w:rFonts w:cs="Calibri"/>
      <w:color w:val="000000"/>
      <w:sz w:val="24"/>
      <w:szCs w:val="24"/>
    </w:rPr>
  </w:style>
  <w:style w:type="character" w:styleId="FootnoteReference">
    <w:name w:val="footnote reference"/>
    <w:basedOn w:val="DefaultParagraphFont"/>
    <w:uiPriority w:val="99"/>
    <w:semiHidden/>
    <w:unhideWhenUsed/>
    <w:rsid w:val="003549B9"/>
    <w:rPr>
      <w:vertAlign w:val="superscript"/>
    </w:rPr>
  </w:style>
  <w:style w:type="character" w:styleId="CommentReference">
    <w:name w:val="annotation reference"/>
    <w:basedOn w:val="DefaultParagraphFont"/>
    <w:uiPriority w:val="99"/>
    <w:semiHidden/>
    <w:unhideWhenUsed/>
    <w:rsid w:val="003549B9"/>
    <w:rPr>
      <w:sz w:val="16"/>
      <w:szCs w:val="16"/>
    </w:rPr>
  </w:style>
  <w:style w:type="table" w:styleId="TableGrid">
    <w:name w:val="Table Grid"/>
    <w:basedOn w:val="TableNormal"/>
    <w:uiPriority w:val="59"/>
    <w:rsid w:val="0035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4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9B9"/>
    <w:rPr>
      <w:rFonts w:ascii="Tahoma" w:hAnsi="Tahoma" w:cs="Tahoma"/>
      <w:sz w:val="16"/>
      <w:szCs w:val="16"/>
    </w:rPr>
  </w:style>
  <w:style w:type="character" w:styleId="FollowedHyperlink">
    <w:name w:val="FollowedHyperlink"/>
    <w:basedOn w:val="DefaultParagraphFont"/>
    <w:uiPriority w:val="99"/>
    <w:semiHidden/>
    <w:unhideWhenUsed/>
    <w:rsid w:val="00A254E0"/>
    <w:rPr>
      <w:color w:val="800080"/>
      <w:u w:val="single"/>
    </w:rPr>
  </w:style>
  <w:style w:type="paragraph" w:styleId="EndnoteText">
    <w:name w:val="endnote text"/>
    <w:basedOn w:val="Normal"/>
    <w:link w:val="EndnoteTextChar"/>
    <w:uiPriority w:val="99"/>
    <w:semiHidden/>
    <w:unhideWhenUsed/>
    <w:rsid w:val="00AD4E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4EAD"/>
    <w:rPr>
      <w:sz w:val="20"/>
      <w:szCs w:val="20"/>
    </w:rPr>
  </w:style>
  <w:style w:type="character" w:styleId="EndnoteReference">
    <w:name w:val="endnote reference"/>
    <w:basedOn w:val="DefaultParagraphFont"/>
    <w:uiPriority w:val="99"/>
    <w:semiHidden/>
    <w:unhideWhenUsed/>
    <w:rsid w:val="00AD4EAD"/>
    <w:rPr>
      <w:vertAlign w:val="superscript"/>
    </w:rPr>
  </w:style>
  <w:style w:type="paragraph" w:styleId="Header">
    <w:name w:val="header"/>
    <w:basedOn w:val="Normal"/>
    <w:link w:val="HeaderChar"/>
    <w:uiPriority w:val="99"/>
    <w:unhideWhenUsed/>
    <w:rsid w:val="00586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816"/>
  </w:style>
  <w:style w:type="paragraph" w:styleId="Footer">
    <w:name w:val="footer"/>
    <w:basedOn w:val="Normal"/>
    <w:link w:val="FooterChar"/>
    <w:uiPriority w:val="99"/>
    <w:unhideWhenUsed/>
    <w:rsid w:val="00586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816"/>
  </w:style>
  <w:style w:type="paragraph" w:styleId="ListParagraph">
    <w:name w:val="List Paragraph"/>
    <w:basedOn w:val="Normal"/>
    <w:uiPriority w:val="34"/>
    <w:qFormat/>
    <w:rsid w:val="00F3551D"/>
    <w:pPr>
      <w:ind w:left="720"/>
      <w:contextualSpacing/>
    </w:pPr>
  </w:style>
  <w:style w:type="paragraph" w:styleId="PlainText">
    <w:name w:val="Plain Text"/>
    <w:basedOn w:val="Normal"/>
    <w:link w:val="PlainTextChar"/>
    <w:uiPriority w:val="99"/>
    <w:unhideWhenUsed/>
    <w:rsid w:val="00B97200"/>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97200"/>
    <w:rPr>
      <w:rFonts w:ascii="Consolas" w:eastAsiaTheme="minorHAnsi" w:hAnsi="Consolas" w:cstheme="minorBidi"/>
      <w:sz w:val="21"/>
      <w:szCs w:val="21"/>
    </w:rPr>
  </w:style>
  <w:style w:type="paragraph" w:styleId="NormalWeb">
    <w:name w:val="Normal (Web)"/>
    <w:basedOn w:val="Normal"/>
    <w:uiPriority w:val="99"/>
    <w:semiHidden/>
    <w:unhideWhenUsed/>
    <w:rsid w:val="00530BF7"/>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530BF7"/>
    <w:rPr>
      <w:b/>
      <w:bCs/>
    </w:rPr>
  </w:style>
  <w:style w:type="character" w:customStyle="1" w:styleId="Heading3Char">
    <w:name w:val="Heading 3 Char"/>
    <w:basedOn w:val="DefaultParagraphFont"/>
    <w:link w:val="Heading3"/>
    <w:uiPriority w:val="9"/>
    <w:rsid w:val="00334EEA"/>
    <w:rPr>
      <w:rFonts w:ascii="Tahoma" w:hAnsi="Tahoma" w:cs="Tahoma"/>
      <w:b/>
      <w:bCs/>
      <w:sz w:val="24"/>
      <w:szCs w:val="24"/>
    </w:rPr>
  </w:style>
  <w:style w:type="character" w:customStyle="1" w:styleId="bodybold1">
    <w:name w:val="bodybold1"/>
    <w:basedOn w:val="DefaultParagraphFont"/>
    <w:rsid w:val="00334EEA"/>
    <w:rPr>
      <w:rFonts w:ascii="Tahoma" w:hAnsi="Tahoma" w:cs="Tahoma"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18050">
      <w:bodyDiv w:val="1"/>
      <w:marLeft w:val="0"/>
      <w:marRight w:val="0"/>
      <w:marTop w:val="0"/>
      <w:marBottom w:val="0"/>
      <w:divBdr>
        <w:top w:val="none" w:sz="0" w:space="0" w:color="auto"/>
        <w:left w:val="none" w:sz="0" w:space="0" w:color="auto"/>
        <w:bottom w:val="none" w:sz="0" w:space="0" w:color="auto"/>
        <w:right w:val="none" w:sz="0" w:space="0" w:color="auto"/>
      </w:divBdr>
      <w:divsChild>
        <w:div w:id="2146778123">
          <w:marLeft w:val="0"/>
          <w:marRight w:val="0"/>
          <w:marTop w:val="0"/>
          <w:marBottom w:val="0"/>
          <w:divBdr>
            <w:top w:val="none" w:sz="0" w:space="0" w:color="auto"/>
            <w:left w:val="none" w:sz="0" w:space="0" w:color="auto"/>
            <w:bottom w:val="none" w:sz="0" w:space="0" w:color="auto"/>
            <w:right w:val="none" w:sz="0" w:space="0" w:color="auto"/>
          </w:divBdr>
          <w:divsChild>
            <w:div w:id="1761679014">
              <w:marLeft w:val="0"/>
              <w:marRight w:val="0"/>
              <w:marTop w:val="0"/>
              <w:marBottom w:val="0"/>
              <w:divBdr>
                <w:top w:val="none" w:sz="0" w:space="0" w:color="auto"/>
                <w:left w:val="none" w:sz="0" w:space="0" w:color="auto"/>
                <w:bottom w:val="none" w:sz="0" w:space="0" w:color="auto"/>
                <w:right w:val="none" w:sz="0" w:space="0" w:color="auto"/>
              </w:divBdr>
              <w:divsChild>
                <w:div w:id="20804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1805">
      <w:bodyDiv w:val="1"/>
      <w:marLeft w:val="0"/>
      <w:marRight w:val="0"/>
      <w:marTop w:val="0"/>
      <w:marBottom w:val="0"/>
      <w:divBdr>
        <w:top w:val="none" w:sz="0" w:space="0" w:color="auto"/>
        <w:left w:val="none" w:sz="0" w:space="0" w:color="auto"/>
        <w:bottom w:val="none" w:sz="0" w:space="0" w:color="auto"/>
        <w:right w:val="none" w:sz="0" w:space="0" w:color="auto"/>
      </w:divBdr>
      <w:divsChild>
        <w:div w:id="1676222419">
          <w:marLeft w:val="0"/>
          <w:marRight w:val="0"/>
          <w:marTop w:val="0"/>
          <w:marBottom w:val="0"/>
          <w:divBdr>
            <w:top w:val="none" w:sz="0" w:space="0" w:color="auto"/>
            <w:left w:val="none" w:sz="0" w:space="0" w:color="auto"/>
            <w:bottom w:val="none" w:sz="0" w:space="0" w:color="auto"/>
            <w:right w:val="none" w:sz="0" w:space="0" w:color="auto"/>
          </w:divBdr>
          <w:divsChild>
            <w:div w:id="60445284">
              <w:marLeft w:val="3225"/>
              <w:marRight w:val="0"/>
              <w:marTop w:val="300"/>
              <w:marBottom w:val="0"/>
              <w:divBdr>
                <w:top w:val="none" w:sz="0" w:space="0" w:color="auto"/>
                <w:left w:val="none" w:sz="0" w:space="0" w:color="auto"/>
                <w:bottom w:val="none" w:sz="0" w:space="0" w:color="auto"/>
                <w:right w:val="none" w:sz="0" w:space="0" w:color="auto"/>
              </w:divBdr>
              <w:divsChild>
                <w:div w:id="4814593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0821554">
      <w:bodyDiv w:val="1"/>
      <w:marLeft w:val="0"/>
      <w:marRight w:val="0"/>
      <w:marTop w:val="0"/>
      <w:marBottom w:val="0"/>
      <w:divBdr>
        <w:top w:val="none" w:sz="0" w:space="0" w:color="auto"/>
        <w:left w:val="none" w:sz="0" w:space="0" w:color="auto"/>
        <w:bottom w:val="none" w:sz="0" w:space="0" w:color="auto"/>
        <w:right w:val="none" w:sz="0" w:space="0" w:color="auto"/>
      </w:divBdr>
      <w:divsChild>
        <w:div w:id="88698555">
          <w:marLeft w:val="0"/>
          <w:marRight w:val="0"/>
          <w:marTop w:val="0"/>
          <w:marBottom w:val="0"/>
          <w:divBdr>
            <w:top w:val="none" w:sz="0" w:space="0" w:color="auto"/>
            <w:left w:val="none" w:sz="0" w:space="0" w:color="auto"/>
            <w:bottom w:val="none" w:sz="0" w:space="0" w:color="auto"/>
            <w:right w:val="none" w:sz="0" w:space="0" w:color="auto"/>
          </w:divBdr>
          <w:divsChild>
            <w:div w:id="598375112">
              <w:marLeft w:val="3390"/>
              <w:marRight w:val="0"/>
              <w:marTop w:val="0"/>
              <w:marBottom w:val="0"/>
              <w:divBdr>
                <w:top w:val="none" w:sz="0" w:space="0" w:color="auto"/>
                <w:left w:val="none" w:sz="0" w:space="0" w:color="auto"/>
                <w:bottom w:val="none" w:sz="0" w:space="0" w:color="auto"/>
                <w:right w:val="none" w:sz="0" w:space="0" w:color="auto"/>
              </w:divBdr>
              <w:divsChild>
                <w:div w:id="1902329237">
                  <w:marLeft w:val="0"/>
                  <w:marRight w:val="0"/>
                  <w:marTop w:val="0"/>
                  <w:marBottom w:val="0"/>
                  <w:divBdr>
                    <w:top w:val="none" w:sz="0" w:space="0" w:color="auto"/>
                    <w:left w:val="none" w:sz="0" w:space="0" w:color="auto"/>
                    <w:bottom w:val="none" w:sz="0" w:space="0" w:color="auto"/>
                    <w:right w:val="single" w:sz="6" w:space="0" w:color="6B522E"/>
                  </w:divBdr>
                  <w:divsChild>
                    <w:div w:id="1804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704970">
      <w:bodyDiv w:val="1"/>
      <w:marLeft w:val="0"/>
      <w:marRight w:val="0"/>
      <w:marTop w:val="0"/>
      <w:marBottom w:val="0"/>
      <w:divBdr>
        <w:top w:val="none" w:sz="0" w:space="0" w:color="auto"/>
        <w:left w:val="none" w:sz="0" w:space="0" w:color="auto"/>
        <w:bottom w:val="none" w:sz="0" w:space="0" w:color="auto"/>
        <w:right w:val="none" w:sz="0" w:space="0" w:color="auto"/>
      </w:divBdr>
    </w:div>
    <w:div w:id="1196189261">
      <w:bodyDiv w:val="1"/>
      <w:marLeft w:val="0"/>
      <w:marRight w:val="0"/>
      <w:marTop w:val="0"/>
      <w:marBottom w:val="0"/>
      <w:divBdr>
        <w:top w:val="none" w:sz="0" w:space="0" w:color="auto"/>
        <w:left w:val="none" w:sz="0" w:space="0" w:color="auto"/>
        <w:bottom w:val="none" w:sz="0" w:space="0" w:color="auto"/>
        <w:right w:val="none" w:sz="0" w:space="0" w:color="auto"/>
      </w:divBdr>
    </w:div>
    <w:div w:id="201112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state.va.us/forms/district/dc640.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litary-divorce-guide.com" TargetMode="External"/><Relationship Id="rId4" Type="http://schemas.openxmlformats.org/officeDocument/2006/relationships/settings" Target="settings.xml"/><Relationship Id="rId9" Type="http://schemas.openxmlformats.org/officeDocument/2006/relationships/hyperlink" Target="http://www.supportsolver.com/calculators.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pps.americanbar.org/family.military.silent.separ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839DF-3C89-4764-A633-D9B18F190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3616</Words>
  <Characters>20614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24182</CharactersWithSpaces>
  <SharedDoc>false</SharedDoc>
  <HLinks>
    <vt:vector size="72" baseType="variant">
      <vt:variant>
        <vt:i4>6160470</vt:i4>
      </vt:variant>
      <vt:variant>
        <vt:i4>15</vt:i4>
      </vt:variant>
      <vt:variant>
        <vt:i4>0</vt:i4>
      </vt:variant>
      <vt:variant>
        <vt:i4>5</vt:i4>
      </vt:variant>
      <vt:variant>
        <vt:lpwstr>http://www.fairfaxcounty.gov/courts/circuit/pdf/fba-h-53.pdf</vt:lpwstr>
      </vt:variant>
      <vt:variant>
        <vt:lpwstr/>
      </vt:variant>
      <vt:variant>
        <vt:i4>3801208</vt:i4>
      </vt:variant>
      <vt:variant>
        <vt:i4>12</vt:i4>
      </vt:variant>
      <vt:variant>
        <vt:i4>0</vt:i4>
      </vt:variant>
      <vt:variant>
        <vt:i4>5</vt:i4>
      </vt:variant>
      <vt:variant>
        <vt:lpwstr>http://alexandria.gov/clerkofcourt/default.aspx</vt:lpwstr>
      </vt:variant>
      <vt:variant>
        <vt:lpwstr>divorces</vt:lpwstr>
      </vt:variant>
      <vt:variant>
        <vt:i4>3538984</vt:i4>
      </vt:variant>
      <vt:variant>
        <vt:i4>9</vt:i4>
      </vt:variant>
      <vt:variant>
        <vt:i4>0</vt:i4>
      </vt:variant>
      <vt:variant>
        <vt:i4>5</vt:i4>
      </vt:variant>
      <vt:variant>
        <vt:lpwstr>http://www.military-divorce-guide.com/</vt:lpwstr>
      </vt:variant>
      <vt:variant>
        <vt:lpwstr/>
      </vt:variant>
      <vt:variant>
        <vt:i4>5963796</vt:i4>
      </vt:variant>
      <vt:variant>
        <vt:i4>6</vt:i4>
      </vt:variant>
      <vt:variant>
        <vt:i4>0</vt:i4>
      </vt:variant>
      <vt:variant>
        <vt:i4>5</vt:i4>
      </vt:variant>
      <vt:variant>
        <vt:lpwstr>http://www.courts.state.va.us/courts/gd/home.html</vt:lpwstr>
      </vt:variant>
      <vt:variant>
        <vt:lpwstr/>
      </vt:variant>
      <vt:variant>
        <vt:i4>5505025</vt:i4>
      </vt:variant>
      <vt:variant>
        <vt:i4>3</vt:i4>
      </vt:variant>
      <vt:variant>
        <vt:i4>0</vt:i4>
      </vt:variant>
      <vt:variant>
        <vt:i4>5</vt:i4>
      </vt:variant>
      <vt:variant>
        <vt:lpwstr>http://www.supportsolver.com/calculators.htm</vt:lpwstr>
      </vt:variant>
      <vt:variant>
        <vt:lpwstr/>
      </vt:variant>
      <vt:variant>
        <vt:i4>2818097</vt:i4>
      </vt:variant>
      <vt:variant>
        <vt:i4>0</vt:i4>
      </vt:variant>
      <vt:variant>
        <vt:i4>0</vt:i4>
      </vt:variant>
      <vt:variant>
        <vt:i4>5</vt:i4>
      </vt:variant>
      <vt:variant>
        <vt:lpwstr>http://www.courts.state.va.us/forms/district/dc640.pdf</vt:lpwstr>
      </vt:variant>
      <vt:variant>
        <vt:lpwstr/>
      </vt:variant>
      <vt:variant>
        <vt:i4>1245274</vt:i4>
      </vt:variant>
      <vt:variant>
        <vt:i4>24</vt:i4>
      </vt:variant>
      <vt:variant>
        <vt:i4>0</vt:i4>
      </vt:variant>
      <vt:variant>
        <vt:i4>5</vt:i4>
      </vt:variant>
      <vt:variant>
        <vt:lpwstr>http://www.divorceinfo.com/uncontesteddivorce.htm</vt:lpwstr>
      </vt:variant>
      <vt:variant>
        <vt:lpwstr/>
      </vt:variant>
      <vt:variant>
        <vt:i4>5898333</vt:i4>
      </vt:variant>
      <vt:variant>
        <vt:i4>21</vt:i4>
      </vt:variant>
      <vt:variant>
        <vt:i4>0</vt:i4>
      </vt:variant>
      <vt:variant>
        <vt:i4>5</vt:i4>
      </vt:variant>
      <vt:variant>
        <vt:lpwstr>http://www.lsnv.org/</vt:lpwstr>
      </vt:variant>
      <vt:variant>
        <vt:lpwstr/>
      </vt:variant>
      <vt:variant>
        <vt:i4>1048646</vt:i4>
      </vt:variant>
      <vt:variant>
        <vt:i4>18</vt:i4>
      </vt:variant>
      <vt:variant>
        <vt:i4>0</vt:i4>
      </vt:variant>
      <vt:variant>
        <vt:i4>5</vt:i4>
      </vt:variant>
      <vt:variant>
        <vt:lpwstr>http://www.courts.state.va.us/forms/district/info_sheet_protective_order_stalking.pdf</vt:lpwstr>
      </vt:variant>
      <vt:variant>
        <vt:lpwstr/>
      </vt:variant>
      <vt:variant>
        <vt:i4>196639</vt:i4>
      </vt:variant>
      <vt:variant>
        <vt:i4>15</vt:i4>
      </vt:variant>
      <vt:variant>
        <vt:i4>0</vt:i4>
      </vt:variant>
      <vt:variant>
        <vt:i4>5</vt:i4>
      </vt:variant>
      <vt:variant>
        <vt:lpwstr>http://divorcenet.com/resources/divorce/military-divorce/calculating-child-support-when-paying-p</vt:lpwstr>
      </vt:variant>
      <vt:variant>
        <vt:lpwstr/>
      </vt:variant>
      <vt:variant>
        <vt:i4>3080318</vt:i4>
      </vt:variant>
      <vt:variant>
        <vt:i4>9</vt:i4>
      </vt:variant>
      <vt:variant>
        <vt:i4>0</vt:i4>
      </vt:variant>
      <vt:variant>
        <vt:i4>5</vt:i4>
      </vt:variant>
      <vt:variant>
        <vt:lpwstr>http://www.dfas.mil.garnishment.cseainfo.html/</vt:lpwstr>
      </vt:variant>
      <vt:variant>
        <vt:lpwstr/>
      </vt:variant>
      <vt:variant>
        <vt:i4>1310722</vt:i4>
      </vt:variant>
      <vt:variant>
        <vt:i4>6</vt:i4>
      </vt:variant>
      <vt:variant>
        <vt:i4>0</vt:i4>
      </vt:variant>
      <vt:variant>
        <vt:i4>5</vt:i4>
      </vt:variant>
      <vt:variant>
        <vt:lpwstr>http://apps.americanbar.org/family.military.silent.separation.pdf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2019-04-08T18:06:00Z</dcterms:created>
  <dcterms:modified xsi:type="dcterms:W3CDTF">2019-04-08T18:06:00Z</dcterms:modified>
</cp:coreProperties>
</file>